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Y="1022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</w:tblGrid>
      <w:tr w:rsidR="00F96088" w:rsidRPr="009063BC" w14:paraId="7BE98D32" w14:textId="77777777" w:rsidTr="00EC74D4">
        <w:trPr>
          <w:trHeight w:hRule="exact" w:val="15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14B17" w14:textId="2BE42CF9" w:rsidR="00F96088" w:rsidRPr="00EC74D4" w:rsidRDefault="006A7241" w:rsidP="003C75CF">
            <w:pPr>
              <w:pStyle w:val="Dateetlieu"/>
              <w:framePr w:wrap="auto" w:hAnchor="text" w:yAlign="inline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20</w:t>
            </w:r>
            <w:r w:rsidR="00F027F1">
              <w:rPr>
                <w:rFonts w:ascii="Avenir LT Std 45 Book" w:hAnsi="Avenir LT Std 45 Book"/>
              </w:rPr>
              <w:t>.</w:t>
            </w:r>
          </w:p>
          <w:p w14:paraId="2A5A6B47" w14:textId="471DF759" w:rsidR="00F96088" w:rsidRPr="00EC74D4" w:rsidRDefault="006A7241" w:rsidP="003C75CF">
            <w:pPr>
              <w:pStyle w:val="Dateetlieu"/>
              <w:framePr w:wrap="auto" w:hAnchor="text" w:yAlign="inline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JANUAR</w:t>
            </w:r>
          </w:p>
          <w:p w14:paraId="69D245ED" w14:textId="153CCCCC" w:rsidR="00F96088" w:rsidRPr="00EC74D4" w:rsidRDefault="00A755C5" w:rsidP="003C75CF">
            <w:pPr>
              <w:pStyle w:val="Dateetlieu"/>
              <w:framePr w:wrap="auto" w:hAnchor="text" w:yAlign="inline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20</w:t>
            </w:r>
            <w:r w:rsidR="00D60B3F">
              <w:rPr>
                <w:rFonts w:ascii="Avenir LT Std 45 Book" w:hAnsi="Avenir LT Std 45 Book"/>
              </w:rPr>
              <w:t>2</w:t>
            </w:r>
            <w:r w:rsidR="006A7241">
              <w:rPr>
                <w:rFonts w:ascii="Avenir LT Std 45 Book" w:hAnsi="Avenir LT Std 45 Book"/>
              </w:rPr>
              <w:t>2</w:t>
            </w:r>
          </w:p>
          <w:p w14:paraId="42D18BB6" w14:textId="6D86EA4F" w:rsidR="00F96088" w:rsidRPr="009063BC" w:rsidRDefault="00CC496C" w:rsidP="003C75CF">
            <w:pPr>
              <w:pStyle w:val="Dateetlieu"/>
              <w:framePr w:wrap="auto" w:hAnchor="text" w:yAlign="inline"/>
            </w:pPr>
            <w:bookmarkStart w:id="0" w:name="Texte16"/>
            <w:r>
              <w:rPr>
                <w:rFonts w:ascii="Avenir LT Std 45 Book" w:hAnsi="Avenir LT Std 45 Book"/>
              </w:rPr>
              <w:t>Hamburg</w:t>
            </w:r>
            <w:bookmarkEnd w:id="0"/>
          </w:p>
        </w:tc>
      </w:tr>
    </w:tbl>
    <w:p w14:paraId="719E1F4A" w14:textId="3C3A8929" w:rsidR="003462B0" w:rsidRPr="003462B0" w:rsidRDefault="003462B0" w:rsidP="006A7241">
      <w:pPr>
        <w:pStyle w:val="NurText"/>
        <w:jc w:val="both"/>
        <w:rPr>
          <w:rFonts w:ascii="Arial" w:hAnsi="Arial" w:cs="Arial"/>
          <w:b/>
          <w:sz w:val="36"/>
          <w:szCs w:val="36"/>
        </w:rPr>
      </w:pPr>
      <w:bookmarkStart w:id="1" w:name="_Hlk82781804"/>
      <w:r>
        <w:rPr>
          <w:rFonts w:ascii="Arial" w:hAnsi="Arial" w:cs="Arial"/>
          <w:b/>
          <w:sz w:val="36"/>
          <w:szCs w:val="36"/>
        </w:rPr>
        <w:t xml:space="preserve">GEODIS </w:t>
      </w:r>
      <w:r w:rsidR="00043357">
        <w:rPr>
          <w:rFonts w:ascii="Arial" w:hAnsi="Arial" w:cs="Arial"/>
          <w:b/>
          <w:sz w:val="36"/>
          <w:szCs w:val="36"/>
        </w:rPr>
        <w:t xml:space="preserve">gibt neue </w:t>
      </w:r>
      <w:r w:rsidR="00C05D33">
        <w:rPr>
          <w:rFonts w:ascii="Arial" w:hAnsi="Arial" w:cs="Arial"/>
          <w:b/>
          <w:sz w:val="36"/>
          <w:szCs w:val="36"/>
        </w:rPr>
        <w:t>Geschäftsf</w:t>
      </w:r>
      <w:r w:rsidR="00043357">
        <w:rPr>
          <w:rFonts w:ascii="Arial" w:hAnsi="Arial" w:cs="Arial"/>
          <w:b/>
          <w:sz w:val="36"/>
          <w:szCs w:val="36"/>
        </w:rPr>
        <w:t xml:space="preserve">ührung in </w:t>
      </w:r>
      <w:r w:rsidR="000923CB">
        <w:rPr>
          <w:rFonts w:ascii="Arial" w:hAnsi="Arial" w:cs="Arial"/>
          <w:b/>
          <w:sz w:val="36"/>
          <w:szCs w:val="36"/>
        </w:rPr>
        <w:t>Deutschland</w:t>
      </w:r>
      <w:r w:rsidR="00043357">
        <w:rPr>
          <w:rFonts w:ascii="Arial" w:hAnsi="Arial" w:cs="Arial"/>
          <w:b/>
          <w:sz w:val="36"/>
          <w:szCs w:val="36"/>
        </w:rPr>
        <w:t xml:space="preserve"> bekannt</w:t>
      </w:r>
      <w:r w:rsidRPr="003462B0">
        <w:rPr>
          <w:rFonts w:ascii="Arial" w:hAnsi="Arial" w:cs="Arial"/>
          <w:b/>
          <w:sz w:val="36"/>
          <w:szCs w:val="36"/>
        </w:rPr>
        <w:t xml:space="preserve"> </w:t>
      </w:r>
    </w:p>
    <w:p w14:paraId="5A233B83" w14:textId="77777777" w:rsidR="003462B0" w:rsidRDefault="003462B0" w:rsidP="006A7241">
      <w:pPr>
        <w:pStyle w:val="NurText"/>
        <w:jc w:val="both"/>
        <w:rPr>
          <w:rFonts w:ascii="Arial" w:hAnsi="Arial" w:cs="Arial"/>
          <w:szCs w:val="22"/>
        </w:rPr>
      </w:pPr>
    </w:p>
    <w:p w14:paraId="14AF0482" w14:textId="2CACB4E6" w:rsidR="003462B0" w:rsidRDefault="003462B0" w:rsidP="006A7241">
      <w:pPr>
        <w:pStyle w:val="NurText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Antje Lochmann</w:t>
      </w:r>
      <w:r w:rsidR="005A31D8">
        <w:rPr>
          <w:b/>
          <w:bCs/>
          <w:szCs w:val="22"/>
        </w:rPr>
        <w:t xml:space="preserve"> </w:t>
      </w:r>
      <w:r w:rsidR="000923CB">
        <w:rPr>
          <w:rFonts w:asciiTheme="minorHAnsi" w:hAnsiTheme="minorHAnsi" w:cstheme="minorHAnsi"/>
          <w:b/>
          <w:szCs w:val="22"/>
        </w:rPr>
        <w:t>wurde zur Geschäftsführerin</w:t>
      </w:r>
      <w:r w:rsidR="005A31D8">
        <w:rPr>
          <w:rFonts w:asciiTheme="minorHAnsi" w:hAnsiTheme="minorHAnsi" w:cstheme="minorHAnsi"/>
          <w:b/>
          <w:szCs w:val="22"/>
        </w:rPr>
        <w:t xml:space="preserve"> der </w:t>
      </w:r>
      <w:r w:rsidR="003F5AFE">
        <w:rPr>
          <w:rFonts w:asciiTheme="minorHAnsi" w:hAnsiTheme="minorHAnsi" w:cstheme="minorHAnsi"/>
          <w:b/>
          <w:szCs w:val="22"/>
        </w:rPr>
        <w:t xml:space="preserve">Unternehmensbereiche </w:t>
      </w:r>
      <w:r w:rsidR="005A31D8">
        <w:rPr>
          <w:rFonts w:asciiTheme="minorHAnsi" w:hAnsiTheme="minorHAnsi" w:cstheme="minorHAnsi"/>
          <w:b/>
          <w:szCs w:val="22"/>
        </w:rPr>
        <w:t xml:space="preserve">Freight </w:t>
      </w:r>
      <w:proofErr w:type="spellStart"/>
      <w:r w:rsidR="005A31D8">
        <w:rPr>
          <w:rFonts w:asciiTheme="minorHAnsi" w:hAnsiTheme="minorHAnsi" w:cstheme="minorHAnsi"/>
          <w:b/>
          <w:szCs w:val="22"/>
        </w:rPr>
        <w:t>Forwarding</w:t>
      </w:r>
      <w:proofErr w:type="spellEnd"/>
      <w:r w:rsidRPr="005A31D8">
        <w:rPr>
          <w:rFonts w:asciiTheme="minorHAnsi" w:hAnsiTheme="minorHAnsi" w:cstheme="minorHAnsi"/>
          <w:b/>
          <w:szCs w:val="22"/>
        </w:rPr>
        <w:t xml:space="preserve"> und </w:t>
      </w:r>
      <w:proofErr w:type="spellStart"/>
      <w:r w:rsidR="001A3C8C">
        <w:rPr>
          <w:rFonts w:asciiTheme="minorHAnsi" w:hAnsiTheme="minorHAnsi" w:cstheme="minorHAnsi"/>
          <w:b/>
          <w:szCs w:val="22"/>
        </w:rPr>
        <w:t>Contract</w:t>
      </w:r>
      <w:proofErr w:type="spellEnd"/>
      <w:r w:rsidR="001A3C8C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="001A3C8C">
        <w:rPr>
          <w:rFonts w:asciiTheme="minorHAnsi" w:hAnsiTheme="minorHAnsi" w:cstheme="minorHAnsi"/>
          <w:b/>
          <w:szCs w:val="22"/>
        </w:rPr>
        <w:t>Logistics</w:t>
      </w:r>
      <w:proofErr w:type="spellEnd"/>
      <w:r w:rsidR="00F151E2">
        <w:rPr>
          <w:rFonts w:asciiTheme="minorHAnsi" w:hAnsiTheme="minorHAnsi" w:cstheme="minorHAnsi"/>
          <w:b/>
          <w:szCs w:val="22"/>
        </w:rPr>
        <w:t xml:space="preserve"> von GEODIS</w:t>
      </w:r>
      <w:r w:rsidR="001A3C8C">
        <w:rPr>
          <w:rFonts w:asciiTheme="minorHAnsi" w:hAnsiTheme="minorHAnsi" w:cstheme="minorHAnsi"/>
          <w:b/>
          <w:szCs w:val="22"/>
        </w:rPr>
        <w:t xml:space="preserve"> </w:t>
      </w:r>
      <w:r w:rsidR="00BB6EF7">
        <w:rPr>
          <w:rFonts w:asciiTheme="minorHAnsi" w:hAnsiTheme="minorHAnsi" w:cstheme="minorHAnsi"/>
          <w:b/>
          <w:szCs w:val="22"/>
        </w:rPr>
        <w:t xml:space="preserve">in Deutschland </w:t>
      </w:r>
      <w:r w:rsidR="000923CB">
        <w:rPr>
          <w:rFonts w:asciiTheme="minorHAnsi" w:hAnsiTheme="minorHAnsi" w:cstheme="minorHAnsi"/>
          <w:b/>
          <w:szCs w:val="22"/>
        </w:rPr>
        <w:t>ernannt</w:t>
      </w:r>
      <w:r w:rsidR="000923CB">
        <w:rPr>
          <w:rFonts w:ascii="Arial" w:hAnsi="Arial" w:cs="Arial"/>
          <w:b/>
          <w:szCs w:val="22"/>
        </w:rPr>
        <w:t xml:space="preserve">. </w:t>
      </w:r>
      <w:r w:rsidR="000923CB" w:rsidRPr="00D45B7E">
        <w:rPr>
          <w:rFonts w:ascii="Arial" w:hAnsi="Arial" w:cs="Arial"/>
          <w:b/>
          <w:szCs w:val="22"/>
        </w:rPr>
        <w:t xml:space="preserve">Mit dieser Ernennung </w:t>
      </w:r>
      <w:r w:rsidR="004C2760" w:rsidRPr="00D45B7E">
        <w:rPr>
          <w:rFonts w:ascii="Arial" w:hAnsi="Arial" w:cs="Arial"/>
          <w:b/>
          <w:szCs w:val="22"/>
        </w:rPr>
        <w:t xml:space="preserve">werden </w:t>
      </w:r>
      <w:r w:rsidR="00DC6BAF">
        <w:rPr>
          <w:rFonts w:ascii="Arial" w:hAnsi="Arial" w:cs="Arial"/>
          <w:b/>
          <w:szCs w:val="22"/>
        </w:rPr>
        <w:t>diese beiden</w:t>
      </w:r>
      <w:r w:rsidR="0059166C" w:rsidRPr="00840966">
        <w:rPr>
          <w:rFonts w:ascii="Arial" w:hAnsi="Arial" w:cs="Arial"/>
          <w:b/>
          <w:szCs w:val="22"/>
        </w:rPr>
        <w:t xml:space="preserve"> </w:t>
      </w:r>
      <w:r w:rsidRPr="00D45B7E">
        <w:rPr>
          <w:rFonts w:ascii="Arial" w:hAnsi="Arial" w:cs="Arial"/>
          <w:b/>
          <w:szCs w:val="22"/>
        </w:rPr>
        <w:t>Geschäftsbere</w:t>
      </w:r>
      <w:r w:rsidR="005A31D8" w:rsidRPr="00D45B7E">
        <w:rPr>
          <w:rFonts w:ascii="Arial" w:hAnsi="Arial" w:cs="Arial"/>
          <w:b/>
          <w:szCs w:val="22"/>
        </w:rPr>
        <w:t xml:space="preserve">iche des Supply-Chain-Unternehmens </w:t>
      </w:r>
      <w:r w:rsidR="00BB6EF7">
        <w:rPr>
          <w:rFonts w:ascii="Arial" w:hAnsi="Arial" w:cs="Arial"/>
          <w:b/>
          <w:szCs w:val="22"/>
        </w:rPr>
        <w:t xml:space="preserve">im Land </w:t>
      </w:r>
      <w:r w:rsidR="000923CB" w:rsidRPr="00D45B7E">
        <w:rPr>
          <w:rFonts w:ascii="Arial" w:hAnsi="Arial" w:cs="Arial"/>
          <w:b/>
          <w:szCs w:val="22"/>
        </w:rPr>
        <w:t xml:space="preserve">von </w:t>
      </w:r>
      <w:r w:rsidR="004C2760" w:rsidRPr="00D45B7E">
        <w:rPr>
          <w:rFonts w:ascii="Arial" w:hAnsi="Arial" w:cs="Arial"/>
          <w:b/>
          <w:szCs w:val="22"/>
        </w:rPr>
        <w:t xml:space="preserve">ihrer Führungsstärke </w:t>
      </w:r>
      <w:r w:rsidRPr="00D45B7E">
        <w:rPr>
          <w:rFonts w:ascii="Arial" w:hAnsi="Arial" w:cs="Arial"/>
          <w:b/>
          <w:szCs w:val="22"/>
        </w:rPr>
        <w:t>profitieren.</w:t>
      </w:r>
      <w:r>
        <w:rPr>
          <w:rFonts w:ascii="Arial" w:hAnsi="Arial" w:cs="Arial"/>
          <w:b/>
          <w:szCs w:val="22"/>
        </w:rPr>
        <w:t xml:space="preserve"> </w:t>
      </w:r>
    </w:p>
    <w:p w14:paraId="194CA2A1" w14:textId="77777777" w:rsidR="003462B0" w:rsidRDefault="003462B0" w:rsidP="006A7241">
      <w:pPr>
        <w:pStyle w:val="NurText"/>
        <w:jc w:val="both"/>
        <w:rPr>
          <w:rFonts w:ascii="Arial" w:hAnsi="Arial" w:cs="Arial"/>
          <w:szCs w:val="22"/>
        </w:rPr>
      </w:pPr>
    </w:p>
    <w:p w14:paraId="2C07C531" w14:textId="60CA2121" w:rsidR="003462B0" w:rsidRDefault="003462B0" w:rsidP="006A7241">
      <w:pPr>
        <w:pStyle w:val="Nur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shd w:val="clear" w:color="auto" w:fill="FFFFFF"/>
        </w:rPr>
        <w:t>Antje Lochmann (</w:t>
      </w:r>
      <w:r>
        <w:rPr>
          <w:rFonts w:ascii="Arial" w:hAnsi="Arial" w:cs="Arial"/>
          <w:szCs w:val="22"/>
        </w:rPr>
        <w:t xml:space="preserve">43) verfügt über langjährige Erfahrung in der Logistikbranche und innerhalb der GEODIS-Organisation. </w:t>
      </w:r>
      <w:r>
        <w:rPr>
          <w:rFonts w:ascii="Arial" w:hAnsi="Arial" w:cs="Arial"/>
          <w:bCs/>
        </w:rPr>
        <w:t xml:space="preserve">Ihre Karriere </w:t>
      </w:r>
      <w:r w:rsidR="00F151E2">
        <w:rPr>
          <w:rFonts w:ascii="Arial" w:hAnsi="Arial" w:cs="Arial"/>
          <w:bCs/>
        </w:rPr>
        <w:t xml:space="preserve">bei GEODIS </w:t>
      </w:r>
      <w:r>
        <w:rPr>
          <w:rFonts w:ascii="Arial" w:hAnsi="Arial" w:cs="Arial"/>
          <w:bCs/>
        </w:rPr>
        <w:t>startete sie 2011</w:t>
      </w:r>
      <w:r w:rsidR="008812F2">
        <w:rPr>
          <w:rFonts w:ascii="Arial" w:hAnsi="Arial" w:cs="Arial"/>
          <w:bCs/>
        </w:rPr>
        <w:t xml:space="preserve"> und war seitdem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Cs w:val="22"/>
        </w:rPr>
        <w:t xml:space="preserve">in verschiedenen Positionen in den Bereichen Verkauf, Marketing, Key Accounts und strategische Vertriebsplanung tätig. Sie </w:t>
      </w:r>
      <w:r w:rsidR="004C2760">
        <w:rPr>
          <w:rFonts w:ascii="Arial" w:hAnsi="Arial" w:cs="Arial"/>
          <w:szCs w:val="22"/>
        </w:rPr>
        <w:t xml:space="preserve">ist </w:t>
      </w:r>
      <w:r>
        <w:rPr>
          <w:rFonts w:ascii="Arial" w:hAnsi="Arial" w:cs="Arial"/>
          <w:szCs w:val="22"/>
        </w:rPr>
        <w:t xml:space="preserve">eine der jüngsten Führungskräfte, die </w:t>
      </w:r>
      <w:r w:rsidR="00230DA6">
        <w:rPr>
          <w:rFonts w:ascii="Arial" w:hAnsi="Arial" w:cs="Arial"/>
          <w:szCs w:val="22"/>
        </w:rPr>
        <w:t>als Teilnehmerin</w:t>
      </w:r>
      <w:r>
        <w:rPr>
          <w:rFonts w:ascii="Arial" w:hAnsi="Arial" w:cs="Arial"/>
          <w:szCs w:val="22"/>
        </w:rPr>
        <w:t xml:space="preserve"> </w:t>
      </w:r>
      <w:r w:rsidR="009B4C50">
        <w:rPr>
          <w:rFonts w:ascii="Arial" w:hAnsi="Arial" w:cs="Arial"/>
          <w:szCs w:val="22"/>
        </w:rPr>
        <w:t xml:space="preserve">des Leadership-Programms von </w:t>
      </w:r>
      <w:r>
        <w:rPr>
          <w:rFonts w:ascii="Arial" w:hAnsi="Arial" w:cs="Arial"/>
          <w:szCs w:val="22"/>
        </w:rPr>
        <w:t xml:space="preserve">GEODIS </w:t>
      </w:r>
      <w:r w:rsidR="001A3C8C">
        <w:rPr>
          <w:rFonts w:ascii="Arial" w:hAnsi="Arial" w:cs="Arial"/>
          <w:szCs w:val="22"/>
        </w:rPr>
        <w:t>be</w:t>
      </w:r>
      <w:r>
        <w:rPr>
          <w:rFonts w:ascii="Arial" w:hAnsi="Arial" w:cs="Arial"/>
          <w:szCs w:val="22"/>
        </w:rPr>
        <w:t xml:space="preserve">fördert wurde. </w:t>
      </w:r>
    </w:p>
    <w:p w14:paraId="4124C650" w14:textId="77777777" w:rsidR="003462B0" w:rsidRDefault="003462B0" w:rsidP="006A7241">
      <w:pPr>
        <w:pStyle w:val="NurText"/>
        <w:jc w:val="both"/>
        <w:rPr>
          <w:rFonts w:ascii="Arial" w:hAnsi="Arial" w:cs="Arial"/>
          <w:szCs w:val="22"/>
        </w:rPr>
      </w:pPr>
    </w:p>
    <w:p w14:paraId="3AD8B8EA" w14:textId="159BE51C" w:rsidR="003462B0" w:rsidRDefault="003462B0" w:rsidP="006A7241">
      <w:pPr>
        <w:pStyle w:val="Nur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Seit </w:t>
      </w:r>
      <w:r w:rsidR="009B4C50">
        <w:rPr>
          <w:rFonts w:ascii="Arial" w:hAnsi="Arial" w:cs="Arial"/>
          <w:szCs w:val="22"/>
        </w:rPr>
        <w:t xml:space="preserve">Antje Lochmann 2018 die Funktion </w:t>
      </w:r>
      <w:r w:rsidR="00057E53">
        <w:rPr>
          <w:rFonts w:ascii="Arial" w:hAnsi="Arial" w:cs="Arial"/>
          <w:szCs w:val="22"/>
        </w:rPr>
        <w:t xml:space="preserve">als </w:t>
      </w:r>
      <w:r>
        <w:rPr>
          <w:rFonts w:ascii="Arial" w:hAnsi="Arial" w:cs="Arial"/>
          <w:szCs w:val="22"/>
        </w:rPr>
        <w:t>Geschäftsführ</w:t>
      </w:r>
      <w:r w:rsidR="009B4C50">
        <w:rPr>
          <w:rFonts w:ascii="Arial" w:hAnsi="Arial" w:cs="Arial"/>
          <w:szCs w:val="22"/>
        </w:rPr>
        <w:t xml:space="preserve">erin </w:t>
      </w:r>
      <w:r w:rsidR="007A78F5">
        <w:rPr>
          <w:rFonts w:ascii="Arial" w:hAnsi="Arial" w:cs="Arial"/>
          <w:szCs w:val="22"/>
        </w:rPr>
        <w:t>de</w:t>
      </w:r>
      <w:r w:rsidR="00057E53">
        <w:rPr>
          <w:rFonts w:ascii="Arial" w:hAnsi="Arial" w:cs="Arial"/>
          <w:szCs w:val="22"/>
        </w:rPr>
        <w:t>r</w:t>
      </w:r>
      <w:r w:rsidR="007A78F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deutschen </w:t>
      </w:r>
      <w:r w:rsidR="007A78F5">
        <w:rPr>
          <w:rFonts w:ascii="Arial" w:hAnsi="Arial" w:cs="Arial"/>
          <w:szCs w:val="22"/>
        </w:rPr>
        <w:t xml:space="preserve">Freight </w:t>
      </w:r>
      <w:proofErr w:type="spellStart"/>
      <w:r w:rsidR="007A78F5">
        <w:rPr>
          <w:rFonts w:ascii="Arial" w:hAnsi="Arial" w:cs="Arial"/>
          <w:szCs w:val="22"/>
        </w:rPr>
        <w:t>Forwarding</w:t>
      </w:r>
      <w:proofErr w:type="spellEnd"/>
      <w:r w:rsidR="007A78F5">
        <w:rPr>
          <w:rFonts w:ascii="Arial" w:hAnsi="Arial" w:cs="Arial"/>
          <w:szCs w:val="22"/>
        </w:rPr>
        <w:t xml:space="preserve"> </w:t>
      </w:r>
      <w:r w:rsidR="00057E53">
        <w:rPr>
          <w:rFonts w:ascii="Arial" w:hAnsi="Arial" w:cs="Arial"/>
          <w:szCs w:val="22"/>
        </w:rPr>
        <w:t>Aktivitäten übernommen hat,</w:t>
      </w:r>
      <w:r>
        <w:rPr>
          <w:rFonts w:ascii="Arial" w:hAnsi="Arial" w:cs="Arial"/>
          <w:szCs w:val="22"/>
        </w:rPr>
        <w:t xml:space="preserve"> haben </w:t>
      </w:r>
      <w:r>
        <w:rPr>
          <w:rFonts w:ascii="Arial" w:hAnsi="Arial" w:cs="Arial"/>
          <w:szCs w:val="22"/>
          <w:shd w:val="clear" w:color="auto" w:fill="FFFFFF"/>
        </w:rPr>
        <w:t xml:space="preserve">Antje Lochmann und ihr Team diesen </w:t>
      </w:r>
      <w:r w:rsidR="00057E53">
        <w:rPr>
          <w:rFonts w:ascii="Arial" w:hAnsi="Arial" w:cs="Arial"/>
          <w:szCs w:val="22"/>
          <w:shd w:val="clear" w:color="auto" w:fill="FFFFFF"/>
        </w:rPr>
        <w:t>Geschäftsbereich</w:t>
      </w:r>
      <w:r w:rsidR="001C5888">
        <w:rPr>
          <w:rFonts w:ascii="Arial" w:hAnsi="Arial" w:cs="Arial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Cs w:val="22"/>
        </w:rPr>
        <w:t xml:space="preserve">zu kontinuierlichem Wachstum und Profitabilität geführt. </w:t>
      </w:r>
      <w:r w:rsidR="00057E53">
        <w:rPr>
          <w:rFonts w:ascii="Arial" w:hAnsi="Arial" w:cs="Arial"/>
          <w:szCs w:val="22"/>
        </w:rPr>
        <w:t>Nun</w:t>
      </w:r>
      <w:r>
        <w:rPr>
          <w:rFonts w:ascii="Arial" w:hAnsi="Arial" w:cs="Arial"/>
          <w:szCs w:val="22"/>
        </w:rPr>
        <w:t xml:space="preserve"> übernimmt sie</w:t>
      </w:r>
      <w:r w:rsidR="004C2760">
        <w:rPr>
          <w:rFonts w:ascii="Arial" w:hAnsi="Arial" w:cs="Arial"/>
          <w:szCs w:val="22"/>
        </w:rPr>
        <w:t xml:space="preserve"> auch die Geschäftsleitung de</w:t>
      </w:r>
      <w:r w:rsidR="00E522C8">
        <w:rPr>
          <w:rFonts w:ascii="Arial" w:hAnsi="Arial" w:cs="Arial"/>
          <w:szCs w:val="22"/>
        </w:rPr>
        <w:t>r</w:t>
      </w:r>
      <w:r w:rsidR="004C2760">
        <w:rPr>
          <w:rFonts w:ascii="Arial" w:hAnsi="Arial" w:cs="Arial"/>
          <w:szCs w:val="22"/>
        </w:rPr>
        <w:t xml:space="preserve"> </w:t>
      </w:r>
      <w:r w:rsidR="00673BE6">
        <w:rPr>
          <w:rFonts w:ascii="Arial" w:hAnsi="Arial" w:cs="Arial"/>
          <w:szCs w:val="22"/>
        </w:rPr>
        <w:t xml:space="preserve">deutschen </w:t>
      </w:r>
      <w:proofErr w:type="spellStart"/>
      <w:r w:rsidR="00057E53">
        <w:rPr>
          <w:rFonts w:ascii="Arial" w:hAnsi="Arial" w:cs="Arial"/>
          <w:szCs w:val="22"/>
        </w:rPr>
        <w:t>Contract</w:t>
      </w:r>
      <w:proofErr w:type="spellEnd"/>
      <w:r w:rsidR="00057E53">
        <w:rPr>
          <w:rFonts w:ascii="Arial" w:hAnsi="Arial" w:cs="Arial"/>
          <w:szCs w:val="22"/>
        </w:rPr>
        <w:t xml:space="preserve"> </w:t>
      </w:r>
      <w:proofErr w:type="spellStart"/>
      <w:r w:rsidR="00057E53">
        <w:rPr>
          <w:rFonts w:ascii="Arial" w:hAnsi="Arial" w:cs="Arial"/>
          <w:szCs w:val="22"/>
        </w:rPr>
        <w:t>Logistics</w:t>
      </w:r>
      <w:proofErr w:type="spellEnd"/>
      <w:r w:rsidR="00057E53">
        <w:rPr>
          <w:rFonts w:ascii="Arial" w:hAnsi="Arial" w:cs="Arial"/>
          <w:szCs w:val="22"/>
        </w:rPr>
        <w:t xml:space="preserve"> Aktivitäten</w:t>
      </w:r>
      <w:r w:rsidR="003333D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und ist damit für 22 Standorte und rund 1.350 </w:t>
      </w:r>
      <w:r w:rsidR="00690D46" w:rsidRPr="00690D46">
        <w:rPr>
          <w:rFonts w:ascii="Arial" w:hAnsi="Arial" w:cs="Arial"/>
          <w:szCs w:val="22"/>
        </w:rPr>
        <w:t>Mitarbeitende</w:t>
      </w:r>
      <w:r>
        <w:rPr>
          <w:rFonts w:ascii="Arial" w:hAnsi="Arial" w:cs="Arial"/>
          <w:szCs w:val="22"/>
        </w:rPr>
        <w:t xml:space="preserve"> in Deutschland verantwortlich. Sie ist </w:t>
      </w:r>
      <w:r w:rsidR="00663F88" w:rsidRPr="002C2CD8">
        <w:rPr>
          <w:rFonts w:ascii="Arial" w:hAnsi="Arial" w:cs="Arial"/>
          <w:szCs w:val="22"/>
        </w:rPr>
        <w:t>Mitglied der Geschäftsführung</w:t>
      </w:r>
      <w:r>
        <w:rPr>
          <w:rFonts w:ascii="Arial" w:hAnsi="Arial" w:cs="Arial"/>
          <w:szCs w:val="22"/>
        </w:rPr>
        <w:t xml:space="preserve"> der Region Nord-, Ost-</w:t>
      </w:r>
      <w:r w:rsidR="004C2760">
        <w:rPr>
          <w:rFonts w:ascii="Arial" w:hAnsi="Arial" w:cs="Arial"/>
          <w:szCs w:val="22"/>
        </w:rPr>
        <w:t xml:space="preserve"> und Zentraleuropa</w:t>
      </w:r>
      <w:r w:rsidR="00D50EC1">
        <w:rPr>
          <w:rFonts w:ascii="Arial" w:hAnsi="Arial" w:cs="Arial"/>
          <w:szCs w:val="22"/>
        </w:rPr>
        <w:t xml:space="preserve"> </w:t>
      </w:r>
      <w:r w:rsidR="00383360">
        <w:rPr>
          <w:rFonts w:ascii="Arial" w:hAnsi="Arial" w:cs="Arial"/>
          <w:szCs w:val="22"/>
        </w:rPr>
        <w:t xml:space="preserve">von GEODIS </w:t>
      </w:r>
      <w:r w:rsidR="00D50EC1">
        <w:rPr>
          <w:rFonts w:ascii="Arial" w:hAnsi="Arial" w:cs="Arial"/>
          <w:szCs w:val="22"/>
        </w:rPr>
        <w:t xml:space="preserve">und </w:t>
      </w:r>
      <w:r w:rsidR="00767FE2">
        <w:rPr>
          <w:rFonts w:ascii="Arial" w:hAnsi="Arial" w:cs="Arial"/>
          <w:szCs w:val="22"/>
        </w:rPr>
        <w:t>leitet</w:t>
      </w:r>
      <w:r w:rsidR="004C2760">
        <w:rPr>
          <w:rFonts w:ascii="Arial" w:hAnsi="Arial" w:cs="Arial"/>
          <w:szCs w:val="22"/>
        </w:rPr>
        <w:t xml:space="preserve"> die </w:t>
      </w:r>
      <w:r>
        <w:rPr>
          <w:rFonts w:ascii="Arial" w:hAnsi="Arial" w:cs="Arial"/>
          <w:szCs w:val="22"/>
        </w:rPr>
        <w:t>Geschäfte von Hamburg aus</w:t>
      </w:r>
      <w:r w:rsidR="001F0D25">
        <w:rPr>
          <w:rFonts w:ascii="Arial" w:hAnsi="Arial" w:cs="Arial"/>
          <w:szCs w:val="22"/>
        </w:rPr>
        <w:t>.</w:t>
      </w:r>
    </w:p>
    <w:p w14:paraId="273AB849" w14:textId="77777777" w:rsidR="003462B0" w:rsidRDefault="003462B0" w:rsidP="006A7241">
      <w:pPr>
        <w:pStyle w:val="NurText"/>
        <w:jc w:val="both"/>
        <w:rPr>
          <w:rFonts w:ascii="Arial" w:hAnsi="Arial" w:cs="Arial"/>
          <w:szCs w:val="22"/>
        </w:rPr>
      </w:pPr>
    </w:p>
    <w:p w14:paraId="12BC82BE" w14:textId="1D2F9304" w:rsidR="003462B0" w:rsidRDefault="003462B0" w:rsidP="006A7241">
      <w:pPr>
        <w:pStyle w:val="Nur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„Unsere Geschäftsbereiche </w:t>
      </w:r>
      <w:r w:rsidR="003D7CC7">
        <w:rPr>
          <w:rFonts w:ascii="Arial" w:hAnsi="Arial" w:cs="Arial"/>
          <w:szCs w:val="22"/>
        </w:rPr>
        <w:t xml:space="preserve">Freight </w:t>
      </w:r>
      <w:proofErr w:type="spellStart"/>
      <w:r w:rsidR="003D7CC7">
        <w:rPr>
          <w:rFonts w:ascii="Arial" w:hAnsi="Arial" w:cs="Arial"/>
          <w:szCs w:val="22"/>
        </w:rPr>
        <w:t>Forwarding</w:t>
      </w:r>
      <w:proofErr w:type="spellEnd"/>
      <w:r w:rsidR="003D7CC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und </w:t>
      </w:r>
      <w:proofErr w:type="spellStart"/>
      <w:r w:rsidR="001A3C8C">
        <w:rPr>
          <w:rFonts w:ascii="Arial" w:hAnsi="Arial" w:cs="Arial"/>
          <w:szCs w:val="22"/>
        </w:rPr>
        <w:t>Contract</w:t>
      </w:r>
      <w:proofErr w:type="spellEnd"/>
      <w:r w:rsidR="001A3C8C">
        <w:rPr>
          <w:rFonts w:ascii="Arial" w:hAnsi="Arial" w:cs="Arial"/>
          <w:szCs w:val="22"/>
        </w:rPr>
        <w:t xml:space="preserve"> </w:t>
      </w:r>
      <w:proofErr w:type="spellStart"/>
      <w:r w:rsidR="001A3C8C">
        <w:rPr>
          <w:rFonts w:ascii="Arial" w:hAnsi="Arial" w:cs="Arial"/>
          <w:szCs w:val="22"/>
        </w:rPr>
        <w:t>Logistics</w:t>
      </w:r>
      <w:proofErr w:type="spellEnd"/>
      <w:r>
        <w:rPr>
          <w:rFonts w:ascii="Arial" w:hAnsi="Arial" w:cs="Arial"/>
          <w:szCs w:val="22"/>
        </w:rPr>
        <w:t xml:space="preserve"> werden in Deutschland unter einer gemeinsamen Leitung zusammengeführt, um neue Synergien zu schaffen und das Unternehmen im Rahmen unserer regionalen Wachstumsstrategie erfolgreich weiterzuentwickeln", kommentiert Thomas Kraus, </w:t>
      </w:r>
      <w:proofErr w:type="spellStart"/>
      <w:r>
        <w:rPr>
          <w:rFonts w:ascii="Arial" w:hAnsi="Arial" w:cs="Arial"/>
          <w:szCs w:val="22"/>
        </w:rPr>
        <w:t>President</w:t>
      </w:r>
      <w:proofErr w:type="spellEnd"/>
      <w:r>
        <w:rPr>
          <w:rFonts w:ascii="Arial" w:hAnsi="Arial" w:cs="Arial"/>
          <w:szCs w:val="22"/>
        </w:rPr>
        <w:t xml:space="preserve"> &amp; CEO North, East and Central Europe von GEODIS, die Ernennung. „Ich</w:t>
      </w:r>
      <w:r w:rsidR="004C2760">
        <w:rPr>
          <w:rFonts w:ascii="Arial" w:hAnsi="Arial" w:cs="Arial"/>
          <w:szCs w:val="22"/>
        </w:rPr>
        <w:t xml:space="preserve"> freue mich sehr, dass wir mit </w:t>
      </w:r>
      <w:r>
        <w:rPr>
          <w:rFonts w:ascii="Arial" w:hAnsi="Arial" w:cs="Arial"/>
          <w:szCs w:val="22"/>
          <w:shd w:val="clear" w:color="auto" w:fill="FFFFFF"/>
        </w:rPr>
        <w:t xml:space="preserve">Antje Lochmann </w:t>
      </w:r>
      <w:r>
        <w:rPr>
          <w:rFonts w:ascii="Arial" w:hAnsi="Arial" w:cs="Arial"/>
          <w:szCs w:val="22"/>
        </w:rPr>
        <w:t>eine hervorragende und erfahrene Führungskraft f</w:t>
      </w:r>
      <w:r w:rsidR="004C2760">
        <w:rPr>
          <w:rFonts w:ascii="Arial" w:hAnsi="Arial" w:cs="Arial"/>
          <w:szCs w:val="22"/>
        </w:rPr>
        <w:t>ür einen unserer wichtigsten Märkte</w:t>
      </w:r>
      <w:r>
        <w:rPr>
          <w:rFonts w:ascii="Arial" w:hAnsi="Arial" w:cs="Arial"/>
          <w:szCs w:val="22"/>
        </w:rPr>
        <w:t xml:space="preserve"> in der Region haben."</w:t>
      </w:r>
    </w:p>
    <w:p w14:paraId="5B9499C2" w14:textId="1BE80650" w:rsidR="00091F6A" w:rsidRDefault="00091F6A" w:rsidP="0030615F">
      <w:pPr>
        <w:tabs>
          <w:tab w:val="left" w:pos="0"/>
        </w:tabs>
        <w:spacing w:after="0"/>
        <w:rPr>
          <w:rFonts w:asciiTheme="majorHAnsi" w:hAnsiTheme="majorHAnsi" w:cstheme="majorHAnsi"/>
          <w:b/>
          <w:bCs/>
          <w:szCs w:val="20"/>
          <w:lang w:val="de-DE"/>
        </w:rPr>
      </w:pPr>
    </w:p>
    <w:p w14:paraId="2F46EA4E" w14:textId="09F69422" w:rsidR="00193BCD" w:rsidRDefault="00193BCD" w:rsidP="0030615F">
      <w:pPr>
        <w:tabs>
          <w:tab w:val="left" w:pos="0"/>
        </w:tabs>
        <w:spacing w:after="0"/>
        <w:rPr>
          <w:rFonts w:asciiTheme="majorHAnsi" w:hAnsiTheme="majorHAnsi" w:cstheme="majorHAnsi"/>
          <w:b/>
          <w:bCs/>
          <w:szCs w:val="20"/>
          <w:lang w:val="de-DE"/>
        </w:rPr>
      </w:pPr>
      <w:bookmarkStart w:id="2" w:name="_GoBack"/>
      <w:bookmarkEnd w:id="2"/>
    </w:p>
    <w:p w14:paraId="539D984B" w14:textId="77777777" w:rsidR="00193BCD" w:rsidRDefault="00193BCD" w:rsidP="0030615F">
      <w:pPr>
        <w:tabs>
          <w:tab w:val="left" w:pos="0"/>
        </w:tabs>
        <w:spacing w:after="0"/>
        <w:rPr>
          <w:rFonts w:asciiTheme="majorHAnsi" w:hAnsiTheme="majorHAnsi" w:cstheme="majorHAnsi"/>
          <w:b/>
          <w:bCs/>
          <w:szCs w:val="20"/>
          <w:lang w:val="de-DE"/>
        </w:rPr>
      </w:pPr>
    </w:p>
    <w:p w14:paraId="29324504" w14:textId="19F781FC" w:rsidR="0030615F" w:rsidRPr="00B75FCF" w:rsidRDefault="0030615F" w:rsidP="0030615F">
      <w:pPr>
        <w:tabs>
          <w:tab w:val="left" w:pos="0"/>
        </w:tabs>
        <w:spacing w:after="0"/>
        <w:rPr>
          <w:rFonts w:asciiTheme="majorHAnsi" w:hAnsiTheme="majorHAnsi" w:cstheme="majorHAnsi"/>
          <w:szCs w:val="20"/>
        </w:rPr>
      </w:pPr>
      <w:r w:rsidRPr="00B75FCF">
        <w:rPr>
          <w:rFonts w:asciiTheme="majorHAnsi" w:hAnsiTheme="majorHAnsi" w:cstheme="majorHAnsi"/>
          <w:b/>
          <w:bCs/>
          <w:szCs w:val="20"/>
        </w:rPr>
        <w:t xml:space="preserve">GEODIS – </w:t>
      </w:r>
      <w:hyperlink r:id="rId9" w:history="1">
        <w:r w:rsidR="003B385A" w:rsidRPr="00B75FCF">
          <w:rPr>
            <w:rStyle w:val="Hyperlink"/>
            <w:rFonts w:asciiTheme="majorHAnsi" w:hAnsiTheme="majorHAnsi" w:cstheme="majorHAnsi"/>
            <w:b/>
            <w:bCs/>
            <w:szCs w:val="20"/>
          </w:rPr>
          <w:t xml:space="preserve">http://www.geodis.com </w:t>
        </w:r>
      </w:hyperlink>
      <w:r w:rsidR="003B385A" w:rsidRPr="00B75FCF">
        <w:rPr>
          <w:rFonts w:asciiTheme="majorHAnsi" w:hAnsiTheme="majorHAnsi" w:cstheme="majorHAnsi"/>
          <w:b/>
          <w:bCs/>
          <w:szCs w:val="20"/>
        </w:rPr>
        <w:t xml:space="preserve"> </w:t>
      </w:r>
    </w:p>
    <w:p w14:paraId="088E862B" w14:textId="77777777" w:rsidR="0030615F" w:rsidRPr="0030615F" w:rsidRDefault="0030615F" w:rsidP="0030615F">
      <w:pPr>
        <w:tabs>
          <w:tab w:val="left" w:pos="0"/>
        </w:tabs>
        <w:spacing w:after="0"/>
        <w:rPr>
          <w:rFonts w:asciiTheme="majorHAnsi" w:hAnsiTheme="majorHAnsi" w:cstheme="majorHAnsi"/>
          <w:szCs w:val="20"/>
          <w:lang w:val="de-DE"/>
        </w:rPr>
      </w:pPr>
      <w:r w:rsidRPr="0030615F">
        <w:rPr>
          <w:rFonts w:asciiTheme="majorHAnsi" w:hAnsiTheme="majorHAnsi" w:cstheme="majorHAnsi"/>
          <w:szCs w:val="20"/>
          <w:lang w:val="de-DE"/>
        </w:rPr>
        <w:t xml:space="preserve">GEODIS ist ein weltweit führender Transport- und Logistikdienstleister, bekannt für sein Engagement, die logistischen Herausforderungen seiner Kunden zu meistern. </w:t>
      </w:r>
      <w:r w:rsidRPr="00EB533F">
        <w:rPr>
          <w:rFonts w:asciiTheme="majorHAnsi" w:hAnsiTheme="majorHAnsi" w:cstheme="majorHAnsi"/>
          <w:szCs w:val="20"/>
          <w:lang w:val="de-DE"/>
        </w:rPr>
        <w:t xml:space="preserve">Mit seinem auf Wachstum ausgerichteten Serviceangebot (Supply Chain </w:t>
      </w:r>
      <w:proofErr w:type="spellStart"/>
      <w:r w:rsidRPr="00EB533F">
        <w:rPr>
          <w:rFonts w:asciiTheme="majorHAnsi" w:hAnsiTheme="majorHAnsi" w:cstheme="majorHAnsi"/>
          <w:szCs w:val="20"/>
          <w:lang w:val="de-DE"/>
        </w:rPr>
        <w:t>Optimization</w:t>
      </w:r>
      <w:proofErr w:type="spellEnd"/>
      <w:r w:rsidRPr="00EB533F">
        <w:rPr>
          <w:rFonts w:asciiTheme="majorHAnsi" w:hAnsiTheme="majorHAnsi" w:cstheme="majorHAnsi"/>
          <w:szCs w:val="20"/>
          <w:lang w:val="de-DE"/>
        </w:rPr>
        <w:t xml:space="preserve">, Freight </w:t>
      </w:r>
      <w:proofErr w:type="spellStart"/>
      <w:r w:rsidRPr="00EB533F">
        <w:rPr>
          <w:rFonts w:asciiTheme="majorHAnsi" w:hAnsiTheme="majorHAnsi" w:cstheme="majorHAnsi"/>
          <w:szCs w:val="20"/>
          <w:lang w:val="de-DE"/>
        </w:rPr>
        <w:t>Forwarding</w:t>
      </w:r>
      <w:proofErr w:type="spellEnd"/>
      <w:r w:rsidRPr="00EB533F">
        <w:rPr>
          <w:rFonts w:asciiTheme="majorHAnsi" w:hAnsiTheme="majorHAnsi" w:cstheme="majorHAnsi"/>
          <w:szCs w:val="20"/>
          <w:lang w:val="de-DE"/>
        </w:rPr>
        <w:t xml:space="preserve">, </w:t>
      </w:r>
      <w:proofErr w:type="spellStart"/>
      <w:r w:rsidRPr="00EB533F">
        <w:rPr>
          <w:rFonts w:asciiTheme="majorHAnsi" w:hAnsiTheme="majorHAnsi" w:cstheme="majorHAnsi"/>
          <w:szCs w:val="20"/>
          <w:lang w:val="de-DE"/>
        </w:rPr>
        <w:t>Contract</w:t>
      </w:r>
      <w:proofErr w:type="spellEnd"/>
      <w:r w:rsidRPr="00EB533F">
        <w:rPr>
          <w:rFonts w:asciiTheme="majorHAnsi" w:hAnsiTheme="majorHAnsi" w:cstheme="majorHAnsi"/>
          <w:szCs w:val="20"/>
          <w:lang w:val="de-DE"/>
        </w:rPr>
        <w:t xml:space="preserve"> </w:t>
      </w:r>
      <w:proofErr w:type="spellStart"/>
      <w:r w:rsidRPr="00EB533F">
        <w:rPr>
          <w:rFonts w:asciiTheme="majorHAnsi" w:hAnsiTheme="majorHAnsi" w:cstheme="majorHAnsi"/>
          <w:szCs w:val="20"/>
          <w:lang w:val="de-DE"/>
        </w:rPr>
        <w:t>Logistics</w:t>
      </w:r>
      <w:proofErr w:type="spellEnd"/>
      <w:r w:rsidRPr="00EB533F">
        <w:rPr>
          <w:rFonts w:asciiTheme="majorHAnsi" w:hAnsiTheme="majorHAnsi" w:cstheme="majorHAnsi"/>
          <w:szCs w:val="20"/>
          <w:lang w:val="de-DE"/>
        </w:rPr>
        <w:t xml:space="preserve">, Distribution &amp; Express und Road Transport), in Verbindung mit einem globalen Netzwerk, welches weltweit </w:t>
      </w:r>
      <w:r w:rsidRPr="00392ABC">
        <w:rPr>
          <w:rFonts w:asciiTheme="majorHAnsi" w:hAnsiTheme="majorHAnsi" w:cstheme="majorHAnsi"/>
          <w:szCs w:val="20"/>
          <w:lang w:val="de-DE"/>
        </w:rPr>
        <w:t xml:space="preserve">fast 170 Länder </w:t>
      </w:r>
      <w:r w:rsidRPr="00EB533F">
        <w:rPr>
          <w:rFonts w:asciiTheme="majorHAnsi" w:hAnsiTheme="majorHAnsi" w:cstheme="majorHAnsi"/>
          <w:szCs w:val="20"/>
          <w:lang w:val="de-DE"/>
        </w:rPr>
        <w:t>umfasst, erreicht GEODIS Top-Platzierungen unter den Logistikdienstleistern: #1 in Frankreich, #7 weltweit. Im Jahr 2020 zählte GEODIS mehr als 41.000 Mitarbeiter und erwirtschaftete einen Umsatz von 8,4 Milliarden Euro.</w:t>
      </w:r>
    </w:p>
    <w:p w14:paraId="291DAE4C" w14:textId="77B5C728" w:rsidR="009D6F9A" w:rsidRDefault="009D6F9A" w:rsidP="00417E97">
      <w:pPr>
        <w:tabs>
          <w:tab w:val="left" w:pos="0"/>
        </w:tabs>
        <w:spacing w:after="0"/>
        <w:rPr>
          <w:b/>
          <w:bCs/>
          <w:sz w:val="18"/>
          <w:szCs w:val="18"/>
          <w:lang w:val="de-DE"/>
        </w:rPr>
      </w:pPr>
    </w:p>
    <w:p w14:paraId="27A78C0E" w14:textId="77777777" w:rsidR="00B2449A" w:rsidRDefault="00B2449A" w:rsidP="00417E97">
      <w:pPr>
        <w:tabs>
          <w:tab w:val="left" w:pos="0"/>
        </w:tabs>
        <w:spacing w:after="0"/>
        <w:rPr>
          <w:b/>
          <w:bCs/>
          <w:sz w:val="18"/>
          <w:szCs w:val="18"/>
          <w:lang w:val="de-DE"/>
        </w:rPr>
      </w:pPr>
    </w:p>
    <w:bookmarkEnd w:id="1"/>
    <w:p w14:paraId="57F2E025" w14:textId="77777777" w:rsidR="007C7AA5" w:rsidRPr="00EB533F" w:rsidRDefault="007C7AA5" w:rsidP="007C7AA5">
      <w:pPr>
        <w:pStyle w:val="PrnomNom"/>
        <w:framePr w:w="0" w:hRule="auto" w:wrap="auto" w:vAnchor="margin" w:hAnchor="text" w:xAlign="left" w:yAlign="inline"/>
        <w:tabs>
          <w:tab w:val="left" w:pos="0"/>
        </w:tabs>
        <w:spacing w:after="0"/>
        <w:rPr>
          <w:rFonts w:cs="Arial"/>
          <w:b/>
          <w:szCs w:val="20"/>
        </w:rPr>
      </w:pPr>
      <w:r w:rsidRPr="00EB533F">
        <w:rPr>
          <w:rFonts w:cs="Arial"/>
          <w:b/>
          <w:szCs w:val="20"/>
        </w:rPr>
        <w:t>PRESSEKONTAKT</w:t>
      </w:r>
    </w:p>
    <w:p w14:paraId="7C11564D" w14:textId="77777777" w:rsidR="004426AA" w:rsidRPr="00EB533F" w:rsidRDefault="007A40C4" w:rsidP="007A40C4">
      <w:pPr>
        <w:pStyle w:val="NurText"/>
        <w:rPr>
          <w:rFonts w:asciiTheme="minorHAnsi" w:hAnsiTheme="minorHAnsi" w:cstheme="minorHAnsi"/>
          <w:bCs/>
          <w:sz w:val="20"/>
          <w:szCs w:val="20"/>
          <w:lang w:val="en-US" w:eastAsia="de-DE"/>
        </w:rPr>
      </w:pPr>
      <w:r w:rsidRPr="00EB533F">
        <w:rPr>
          <w:rFonts w:asciiTheme="minorHAnsi" w:hAnsiTheme="minorHAnsi" w:cstheme="minorHAnsi"/>
          <w:bCs/>
          <w:sz w:val="20"/>
          <w:szCs w:val="20"/>
          <w:lang w:val="en-US" w:eastAsia="de-DE"/>
        </w:rPr>
        <w:t xml:space="preserve">Anika </w:t>
      </w:r>
      <w:r w:rsidR="004426AA" w:rsidRPr="00EB533F">
        <w:rPr>
          <w:rFonts w:asciiTheme="minorHAnsi" w:hAnsiTheme="minorHAnsi" w:cstheme="minorHAnsi"/>
          <w:bCs/>
          <w:sz w:val="20"/>
          <w:szCs w:val="20"/>
          <w:lang w:val="en-US" w:eastAsia="de-DE"/>
        </w:rPr>
        <w:t>Mitschke</w:t>
      </w:r>
    </w:p>
    <w:p w14:paraId="47AA1C23" w14:textId="2E4C77BA" w:rsidR="00152F87" w:rsidRPr="00044D00" w:rsidRDefault="007A40C4" w:rsidP="007A40C4">
      <w:pPr>
        <w:pStyle w:val="NurText"/>
        <w:rPr>
          <w:rFonts w:asciiTheme="minorHAnsi" w:hAnsiTheme="minorHAnsi" w:cstheme="minorHAnsi"/>
          <w:sz w:val="20"/>
          <w:szCs w:val="20"/>
          <w:u w:val="single"/>
          <w:lang w:val="en-US"/>
        </w:rPr>
      </w:pPr>
      <w:r w:rsidRPr="00044D00">
        <w:rPr>
          <w:rFonts w:asciiTheme="minorHAnsi" w:hAnsiTheme="minorHAnsi" w:cstheme="minorHAnsi"/>
          <w:sz w:val="20"/>
          <w:szCs w:val="20"/>
          <w:lang w:val="en-GB" w:eastAsia="de-DE"/>
        </w:rPr>
        <w:t>Regional Marketing Communication Manager</w:t>
      </w:r>
      <w:r w:rsidRPr="00044D00">
        <w:rPr>
          <w:rFonts w:asciiTheme="minorHAnsi" w:hAnsiTheme="minorHAnsi" w:cstheme="minorHAnsi"/>
          <w:sz w:val="20"/>
          <w:szCs w:val="20"/>
          <w:lang w:val="en-GB" w:eastAsia="de-DE"/>
        </w:rPr>
        <w:br/>
        <w:t>North East Central Europe</w:t>
      </w:r>
      <w:r w:rsidRPr="00044D00">
        <w:rPr>
          <w:rFonts w:asciiTheme="minorHAnsi" w:hAnsiTheme="minorHAnsi" w:cstheme="minorHAnsi"/>
          <w:sz w:val="20"/>
          <w:szCs w:val="20"/>
          <w:lang w:val="en-GB" w:eastAsia="de-DE"/>
        </w:rPr>
        <w:br/>
      </w:r>
      <w:r w:rsidRPr="00044D00">
        <w:rPr>
          <w:rFonts w:asciiTheme="minorHAnsi" w:hAnsiTheme="minorHAnsi" w:cstheme="minorHAnsi"/>
          <w:sz w:val="20"/>
          <w:szCs w:val="20"/>
          <w:lang w:val="en-GB" w:eastAsia="de-DE"/>
        </w:rPr>
        <w:lastRenderedPageBreak/>
        <w:t>GEODIS | Regional Head Office</w:t>
      </w:r>
      <w:r w:rsidRPr="00044D00">
        <w:rPr>
          <w:rFonts w:asciiTheme="minorHAnsi" w:hAnsiTheme="minorHAnsi" w:cstheme="minorHAnsi"/>
          <w:sz w:val="20"/>
          <w:szCs w:val="20"/>
          <w:lang w:val="en-GB" w:eastAsia="de-DE"/>
        </w:rPr>
        <w:br/>
        <w:t xml:space="preserve">0049 (0) 69 663 663 504 </w:t>
      </w:r>
      <w:r w:rsidRPr="00044D00">
        <w:rPr>
          <w:rFonts w:asciiTheme="minorHAnsi" w:hAnsiTheme="minorHAnsi" w:cstheme="minorHAnsi"/>
          <w:sz w:val="20"/>
          <w:szCs w:val="20"/>
          <w:lang w:val="en-GB" w:eastAsia="de-DE"/>
        </w:rPr>
        <w:br/>
      </w:r>
      <w:r w:rsidR="00152F87" w:rsidRPr="00044D00">
        <w:rPr>
          <w:rFonts w:asciiTheme="minorHAnsi" w:hAnsiTheme="minorHAnsi" w:cstheme="minorHAnsi"/>
          <w:sz w:val="20"/>
          <w:szCs w:val="20"/>
          <w:u w:val="single"/>
          <w:lang w:val="en-US"/>
        </w:rPr>
        <w:t>anika.</w:t>
      </w:r>
      <w:r w:rsidR="004426AA">
        <w:rPr>
          <w:rFonts w:asciiTheme="minorHAnsi" w:hAnsiTheme="minorHAnsi" w:cstheme="minorHAnsi"/>
          <w:sz w:val="20"/>
          <w:szCs w:val="20"/>
          <w:u w:val="single"/>
          <w:lang w:val="en-US"/>
        </w:rPr>
        <w:t>mitschke</w:t>
      </w:r>
      <w:r w:rsidR="00152F87" w:rsidRPr="00044D00">
        <w:rPr>
          <w:rFonts w:asciiTheme="minorHAnsi" w:hAnsiTheme="minorHAnsi" w:cstheme="minorHAnsi"/>
          <w:sz w:val="20"/>
          <w:szCs w:val="20"/>
          <w:u w:val="single"/>
          <w:lang w:val="en-US"/>
        </w:rPr>
        <w:t>@geodis.com</w:t>
      </w:r>
    </w:p>
    <w:sectPr w:rsidR="00152F87" w:rsidRPr="00044D00" w:rsidSect="005B07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84" w:right="737" w:bottom="284" w:left="73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F6C3" w14:textId="77777777" w:rsidR="00300C36" w:rsidRDefault="00300C36" w:rsidP="00EC74D4">
      <w:r>
        <w:separator/>
      </w:r>
    </w:p>
  </w:endnote>
  <w:endnote w:type="continuationSeparator" w:id="0">
    <w:p w14:paraId="100674A5" w14:textId="77777777" w:rsidR="00300C36" w:rsidRDefault="00300C36" w:rsidP="00EC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E7" w14:textId="77777777" w:rsidR="00463207" w:rsidRDefault="004632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E7F2" w14:textId="77777777" w:rsidR="00F354DA" w:rsidRDefault="00F354DA">
    <w:pPr>
      <w:pStyle w:val="Fuzeile"/>
    </w:pPr>
  </w:p>
  <w:p w14:paraId="5CA2D37A" w14:textId="77777777" w:rsidR="00F354DA" w:rsidRDefault="00F354D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6DDD" w14:textId="77777777" w:rsidR="00463207" w:rsidRDefault="004632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3C39" w14:textId="77777777" w:rsidR="00300C36" w:rsidRDefault="00300C36" w:rsidP="00EC74D4">
      <w:r>
        <w:separator/>
      </w:r>
    </w:p>
  </w:footnote>
  <w:footnote w:type="continuationSeparator" w:id="0">
    <w:p w14:paraId="193D8A30" w14:textId="77777777" w:rsidR="00300C36" w:rsidRDefault="00300C36" w:rsidP="00EC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2637" w14:textId="77777777" w:rsidR="00463207" w:rsidRDefault="004632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7D59C" w14:textId="52027E4D" w:rsidR="00F354DA" w:rsidRDefault="004E29A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2D26DBBF" wp14:editId="3E0E3470">
          <wp:simplePos x="0" y="0"/>
          <wp:positionH relativeFrom="page">
            <wp:posOffset>-77484</wp:posOffset>
          </wp:positionH>
          <wp:positionV relativeFrom="page">
            <wp:posOffset>-31750</wp:posOffset>
          </wp:positionV>
          <wp:extent cx="7624445" cy="1289685"/>
          <wp:effectExtent l="0" t="0" r="0" b="5715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A9105" w14:textId="77777777" w:rsidR="00F354DA" w:rsidRDefault="00F354DA">
    <w:pPr>
      <w:pStyle w:val="Kopfzeile"/>
    </w:pPr>
  </w:p>
  <w:p w14:paraId="6E1A545D" w14:textId="1D414AFC" w:rsidR="00F354DA" w:rsidRDefault="00F354DA">
    <w:pPr>
      <w:pStyle w:val="Kopfzeile"/>
    </w:pPr>
  </w:p>
  <w:p w14:paraId="03237531" w14:textId="77777777" w:rsidR="00F354DA" w:rsidRDefault="00F354DA">
    <w:pPr>
      <w:pStyle w:val="Kopfzeile"/>
    </w:pPr>
  </w:p>
  <w:p w14:paraId="02538098" w14:textId="31CAF414" w:rsidR="00F354DA" w:rsidRDefault="00F354DA">
    <w:pPr>
      <w:pStyle w:val="Kopfzeile"/>
    </w:pPr>
  </w:p>
  <w:p w14:paraId="5878E5A4" w14:textId="77777777" w:rsidR="00F354DA" w:rsidRDefault="00F354DA">
    <w:pPr>
      <w:pStyle w:val="Kopfzeile"/>
    </w:pPr>
  </w:p>
  <w:p w14:paraId="310EABAD" w14:textId="77777777" w:rsidR="00F354DA" w:rsidRDefault="00F354DA">
    <w:pPr>
      <w:pStyle w:val="Kopfzeile"/>
    </w:pPr>
  </w:p>
  <w:p w14:paraId="1ADCDBA6" w14:textId="77777777" w:rsidR="00F354DA" w:rsidRDefault="00F354DA">
    <w:pPr>
      <w:pStyle w:val="Kopfzeile"/>
    </w:pPr>
  </w:p>
  <w:p w14:paraId="25E333F1" w14:textId="77777777" w:rsidR="00F354DA" w:rsidRDefault="00F354DA">
    <w:pPr>
      <w:pStyle w:val="Kopfzeile"/>
    </w:pPr>
  </w:p>
  <w:p w14:paraId="184C66B7" w14:textId="77777777" w:rsidR="00F354DA" w:rsidRDefault="00F354DA" w:rsidP="005C1243">
    <w:pPr>
      <w:pStyle w:val="Kopfzeile"/>
      <w:spacing w:line="8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D125" w14:textId="77777777" w:rsidR="00F354DA" w:rsidRDefault="007C7AA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692EA2C" wp14:editId="2A2FEC46">
          <wp:simplePos x="0" y="0"/>
          <wp:positionH relativeFrom="page">
            <wp:posOffset>-107315</wp:posOffset>
          </wp:positionH>
          <wp:positionV relativeFrom="page">
            <wp:posOffset>-9728</wp:posOffset>
          </wp:positionV>
          <wp:extent cx="7661709" cy="3657600"/>
          <wp:effectExtent l="0" t="0" r="0" b="0"/>
          <wp:wrapNone/>
          <wp:docPr id="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709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36F5B" w14:textId="77777777" w:rsidR="00F354DA" w:rsidRDefault="00F354DA">
    <w:pPr>
      <w:pStyle w:val="Kopfzeile"/>
    </w:pPr>
  </w:p>
  <w:p w14:paraId="01E3B3BB" w14:textId="77777777" w:rsidR="00F354DA" w:rsidRDefault="00F354DA">
    <w:pPr>
      <w:pStyle w:val="Kopfzeile"/>
    </w:pPr>
  </w:p>
  <w:p w14:paraId="1772ACDB" w14:textId="77777777" w:rsidR="00F354DA" w:rsidRDefault="00F354DA">
    <w:pPr>
      <w:pStyle w:val="Kopfzeile"/>
    </w:pPr>
  </w:p>
  <w:p w14:paraId="255E0F93" w14:textId="77777777" w:rsidR="00F354DA" w:rsidRDefault="00F354DA">
    <w:pPr>
      <w:pStyle w:val="Kopfzeile"/>
    </w:pPr>
  </w:p>
  <w:p w14:paraId="248845DB" w14:textId="77777777" w:rsidR="00F354DA" w:rsidRDefault="00F354DA">
    <w:pPr>
      <w:pStyle w:val="Kopfzeile"/>
    </w:pPr>
  </w:p>
  <w:p w14:paraId="1AECB907" w14:textId="77777777" w:rsidR="00F354DA" w:rsidRDefault="00F354DA">
    <w:pPr>
      <w:pStyle w:val="Kopfzeile"/>
    </w:pPr>
  </w:p>
  <w:p w14:paraId="06830C8D" w14:textId="77777777" w:rsidR="00F354DA" w:rsidRDefault="00F354DA">
    <w:pPr>
      <w:pStyle w:val="Kopfzeile"/>
    </w:pPr>
  </w:p>
  <w:p w14:paraId="6C8529E1" w14:textId="77777777" w:rsidR="00F354DA" w:rsidRDefault="00F354DA">
    <w:pPr>
      <w:pStyle w:val="Kopfzeile"/>
    </w:pPr>
  </w:p>
  <w:p w14:paraId="4BA48078" w14:textId="77777777" w:rsidR="00F354DA" w:rsidRDefault="00F354DA">
    <w:pPr>
      <w:pStyle w:val="Kopfzeile"/>
    </w:pPr>
  </w:p>
  <w:p w14:paraId="00E14C72" w14:textId="77777777" w:rsidR="00F354DA" w:rsidRDefault="00F354DA">
    <w:pPr>
      <w:pStyle w:val="Kopfzeile"/>
    </w:pPr>
  </w:p>
  <w:p w14:paraId="5E3E6483" w14:textId="77777777" w:rsidR="00F354DA" w:rsidRDefault="00F354DA">
    <w:pPr>
      <w:pStyle w:val="Kopfzeile"/>
    </w:pPr>
  </w:p>
  <w:p w14:paraId="1AA2F126" w14:textId="77777777" w:rsidR="00F354DA" w:rsidRDefault="00F354DA">
    <w:pPr>
      <w:pStyle w:val="Kopfzeile"/>
    </w:pPr>
  </w:p>
  <w:p w14:paraId="780A11E6" w14:textId="77777777" w:rsidR="00F354DA" w:rsidRDefault="00F354DA">
    <w:pPr>
      <w:pStyle w:val="Kopfzeile"/>
    </w:pPr>
  </w:p>
  <w:p w14:paraId="355D8F41" w14:textId="77777777" w:rsidR="00F354DA" w:rsidRDefault="00F354DA">
    <w:pPr>
      <w:pStyle w:val="Kopfzeile"/>
    </w:pPr>
  </w:p>
  <w:p w14:paraId="614D7D43" w14:textId="77777777" w:rsidR="00F354DA" w:rsidRDefault="00F354DA">
    <w:pPr>
      <w:pStyle w:val="Kopfzeile"/>
    </w:pPr>
  </w:p>
  <w:p w14:paraId="74CB6C92" w14:textId="77777777" w:rsidR="00F354DA" w:rsidRDefault="00F354DA">
    <w:pPr>
      <w:pStyle w:val="Kopfzeile"/>
    </w:pPr>
  </w:p>
  <w:p w14:paraId="3B111932" w14:textId="77777777" w:rsidR="00F354DA" w:rsidRDefault="00F354DA">
    <w:pPr>
      <w:pStyle w:val="Kopfzeile"/>
    </w:pPr>
  </w:p>
  <w:p w14:paraId="1A006C42" w14:textId="77777777" w:rsidR="00F354DA" w:rsidRDefault="00F354DA">
    <w:pPr>
      <w:pStyle w:val="Kopfzeile"/>
    </w:pPr>
  </w:p>
  <w:p w14:paraId="1D45D255" w14:textId="77777777" w:rsidR="00F354DA" w:rsidRDefault="00F354DA">
    <w:pPr>
      <w:pStyle w:val="Kopfzeile"/>
    </w:pPr>
  </w:p>
  <w:p w14:paraId="1AA2BCC1" w14:textId="77777777" w:rsidR="00F354DA" w:rsidRDefault="00F354DA">
    <w:pPr>
      <w:pStyle w:val="Kopfzeile"/>
    </w:pPr>
  </w:p>
  <w:p w14:paraId="70300297" w14:textId="77777777" w:rsidR="00F354DA" w:rsidRPr="00D577DA" w:rsidRDefault="00F354DA" w:rsidP="00D577DA">
    <w:pPr>
      <w:pStyle w:val="Kopfzeile"/>
      <w:spacing w:line="28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0E"/>
    <w:rsid w:val="000011C8"/>
    <w:rsid w:val="00001EED"/>
    <w:rsid w:val="000022D4"/>
    <w:rsid w:val="0000292E"/>
    <w:rsid w:val="0000450A"/>
    <w:rsid w:val="000046DE"/>
    <w:rsid w:val="0000493E"/>
    <w:rsid w:val="00007CBC"/>
    <w:rsid w:val="00010818"/>
    <w:rsid w:val="0001244B"/>
    <w:rsid w:val="0001598E"/>
    <w:rsid w:val="000235A7"/>
    <w:rsid w:val="0002760C"/>
    <w:rsid w:val="00031BFF"/>
    <w:rsid w:val="00033598"/>
    <w:rsid w:val="00043357"/>
    <w:rsid w:val="00043FC4"/>
    <w:rsid w:val="00044D00"/>
    <w:rsid w:val="00050624"/>
    <w:rsid w:val="000552D2"/>
    <w:rsid w:val="00057E53"/>
    <w:rsid w:val="000765F5"/>
    <w:rsid w:val="000827E6"/>
    <w:rsid w:val="00085B80"/>
    <w:rsid w:val="00091F6A"/>
    <w:rsid w:val="000923CB"/>
    <w:rsid w:val="00094520"/>
    <w:rsid w:val="00094A42"/>
    <w:rsid w:val="000A1780"/>
    <w:rsid w:val="000A304E"/>
    <w:rsid w:val="000A55A4"/>
    <w:rsid w:val="000B6616"/>
    <w:rsid w:val="000C539D"/>
    <w:rsid w:val="000D349A"/>
    <w:rsid w:val="000E0B9C"/>
    <w:rsid w:val="000E1336"/>
    <w:rsid w:val="000E28ED"/>
    <w:rsid w:val="000E4988"/>
    <w:rsid w:val="000E770E"/>
    <w:rsid w:val="000F1495"/>
    <w:rsid w:val="000F1A41"/>
    <w:rsid w:val="000F53CA"/>
    <w:rsid w:val="000F62AB"/>
    <w:rsid w:val="00104022"/>
    <w:rsid w:val="001108E9"/>
    <w:rsid w:val="00112D66"/>
    <w:rsid w:val="00121DDD"/>
    <w:rsid w:val="00126559"/>
    <w:rsid w:val="00134FEC"/>
    <w:rsid w:val="00140186"/>
    <w:rsid w:val="001435DC"/>
    <w:rsid w:val="001453F8"/>
    <w:rsid w:val="001457CC"/>
    <w:rsid w:val="00152F87"/>
    <w:rsid w:val="00162919"/>
    <w:rsid w:val="00165526"/>
    <w:rsid w:val="0017015C"/>
    <w:rsid w:val="00170E4D"/>
    <w:rsid w:val="001734E7"/>
    <w:rsid w:val="00175CA6"/>
    <w:rsid w:val="001840B5"/>
    <w:rsid w:val="0019191C"/>
    <w:rsid w:val="00193BCD"/>
    <w:rsid w:val="00195E4B"/>
    <w:rsid w:val="001971D5"/>
    <w:rsid w:val="001A3C8C"/>
    <w:rsid w:val="001A3EA4"/>
    <w:rsid w:val="001B0F3D"/>
    <w:rsid w:val="001B2FB9"/>
    <w:rsid w:val="001C065E"/>
    <w:rsid w:val="001C4B4A"/>
    <w:rsid w:val="001C5888"/>
    <w:rsid w:val="001C6268"/>
    <w:rsid w:val="001D1F9F"/>
    <w:rsid w:val="001D464E"/>
    <w:rsid w:val="001D4DB8"/>
    <w:rsid w:val="001E0B28"/>
    <w:rsid w:val="001E21BA"/>
    <w:rsid w:val="001E4E6D"/>
    <w:rsid w:val="001E7C63"/>
    <w:rsid w:val="001F0320"/>
    <w:rsid w:val="001F0D25"/>
    <w:rsid w:val="001F2852"/>
    <w:rsid w:val="001F369C"/>
    <w:rsid w:val="001F6107"/>
    <w:rsid w:val="00207A90"/>
    <w:rsid w:val="002121A5"/>
    <w:rsid w:val="00212A29"/>
    <w:rsid w:val="00213611"/>
    <w:rsid w:val="002156AD"/>
    <w:rsid w:val="00215EA4"/>
    <w:rsid w:val="002162D7"/>
    <w:rsid w:val="00220084"/>
    <w:rsid w:val="00227027"/>
    <w:rsid w:val="00230DA6"/>
    <w:rsid w:val="00232F07"/>
    <w:rsid w:val="00254CAC"/>
    <w:rsid w:val="00254E3C"/>
    <w:rsid w:val="00257C91"/>
    <w:rsid w:val="00261CAE"/>
    <w:rsid w:val="0028019A"/>
    <w:rsid w:val="00285AE9"/>
    <w:rsid w:val="00287912"/>
    <w:rsid w:val="002B0A95"/>
    <w:rsid w:val="002B6CED"/>
    <w:rsid w:val="002C2CD8"/>
    <w:rsid w:val="002D038B"/>
    <w:rsid w:val="002E2DCC"/>
    <w:rsid w:val="002F2204"/>
    <w:rsid w:val="002F69C8"/>
    <w:rsid w:val="003007D7"/>
    <w:rsid w:val="00300C36"/>
    <w:rsid w:val="003025F7"/>
    <w:rsid w:val="00303441"/>
    <w:rsid w:val="0030615F"/>
    <w:rsid w:val="00323809"/>
    <w:rsid w:val="00326A99"/>
    <w:rsid w:val="003333DD"/>
    <w:rsid w:val="00336ED8"/>
    <w:rsid w:val="00341172"/>
    <w:rsid w:val="003462B0"/>
    <w:rsid w:val="00353540"/>
    <w:rsid w:val="00363571"/>
    <w:rsid w:val="00364E8C"/>
    <w:rsid w:val="003657AB"/>
    <w:rsid w:val="003713F5"/>
    <w:rsid w:val="003714F2"/>
    <w:rsid w:val="003736FA"/>
    <w:rsid w:val="00381628"/>
    <w:rsid w:val="00383360"/>
    <w:rsid w:val="00392340"/>
    <w:rsid w:val="00392ABC"/>
    <w:rsid w:val="00394D68"/>
    <w:rsid w:val="003959F1"/>
    <w:rsid w:val="003A7382"/>
    <w:rsid w:val="003B161B"/>
    <w:rsid w:val="003B385A"/>
    <w:rsid w:val="003C75CF"/>
    <w:rsid w:val="003D5C0B"/>
    <w:rsid w:val="003D7CC7"/>
    <w:rsid w:val="003E0874"/>
    <w:rsid w:val="003E6A9F"/>
    <w:rsid w:val="003F4470"/>
    <w:rsid w:val="003F5472"/>
    <w:rsid w:val="003F5AFE"/>
    <w:rsid w:val="003F5FF4"/>
    <w:rsid w:val="00402405"/>
    <w:rsid w:val="0040634A"/>
    <w:rsid w:val="0041007B"/>
    <w:rsid w:val="00417E97"/>
    <w:rsid w:val="00420008"/>
    <w:rsid w:val="00425CD8"/>
    <w:rsid w:val="00433277"/>
    <w:rsid w:val="004426AA"/>
    <w:rsid w:val="00447B77"/>
    <w:rsid w:val="0045055F"/>
    <w:rsid w:val="004522F6"/>
    <w:rsid w:val="004525C1"/>
    <w:rsid w:val="00460277"/>
    <w:rsid w:val="00463207"/>
    <w:rsid w:val="0046682F"/>
    <w:rsid w:val="004673B3"/>
    <w:rsid w:val="00474AAF"/>
    <w:rsid w:val="00476D5A"/>
    <w:rsid w:val="00476F53"/>
    <w:rsid w:val="0048043A"/>
    <w:rsid w:val="00484B15"/>
    <w:rsid w:val="004900D9"/>
    <w:rsid w:val="00491267"/>
    <w:rsid w:val="004928AF"/>
    <w:rsid w:val="004936AA"/>
    <w:rsid w:val="00496542"/>
    <w:rsid w:val="004A1D5C"/>
    <w:rsid w:val="004A49F1"/>
    <w:rsid w:val="004B5ACE"/>
    <w:rsid w:val="004B7F6A"/>
    <w:rsid w:val="004C2760"/>
    <w:rsid w:val="004C30AD"/>
    <w:rsid w:val="004C5313"/>
    <w:rsid w:val="004D37B5"/>
    <w:rsid w:val="004E29AB"/>
    <w:rsid w:val="004E4520"/>
    <w:rsid w:val="004F10AC"/>
    <w:rsid w:val="004F34F5"/>
    <w:rsid w:val="004F4295"/>
    <w:rsid w:val="004F4D81"/>
    <w:rsid w:val="004F59B7"/>
    <w:rsid w:val="00514B0A"/>
    <w:rsid w:val="00515774"/>
    <w:rsid w:val="00520ECA"/>
    <w:rsid w:val="0052204F"/>
    <w:rsid w:val="00523688"/>
    <w:rsid w:val="005309C0"/>
    <w:rsid w:val="00532F8E"/>
    <w:rsid w:val="00535C8B"/>
    <w:rsid w:val="00544B65"/>
    <w:rsid w:val="0055109A"/>
    <w:rsid w:val="00551121"/>
    <w:rsid w:val="00554BC4"/>
    <w:rsid w:val="00560195"/>
    <w:rsid w:val="00567749"/>
    <w:rsid w:val="0057226B"/>
    <w:rsid w:val="005729AF"/>
    <w:rsid w:val="005761DC"/>
    <w:rsid w:val="0057773D"/>
    <w:rsid w:val="00577EFA"/>
    <w:rsid w:val="005872B8"/>
    <w:rsid w:val="0059166C"/>
    <w:rsid w:val="00593B1A"/>
    <w:rsid w:val="00597504"/>
    <w:rsid w:val="005A31D8"/>
    <w:rsid w:val="005B0718"/>
    <w:rsid w:val="005C1243"/>
    <w:rsid w:val="005C38FA"/>
    <w:rsid w:val="005C433A"/>
    <w:rsid w:val="005C5A2C"/>
    <w:rsid w:val="005C633D"/>
    <w:rsid w:val="005D3904"/>
    <w:rsid w:val="005D5C92"/>
    <w:rsid w:val="005E09DA"/>
    <w:rsid w:val="005E27FA"/>
    <w:rsid w:val="005E3159"/>
    <w:rsid w:val="005E5554"/>
    <w:rsid w:val="005F338D"/>
    <w:rsid w:val="00600077"/>
    <w:rsid w:val="00601376"/>
    <w:rsid w:val="00602ABF"/>
    <w:rsid w:val="006039C5"/>
    <w:rsid w:val="006046C4"/>
    <w:rsid w:val="00612E8B"/>
    <w:rsid w:val="00625A05"/>
    <w:rsid w:val="006315C9"/>
    <w:rsid w:val="006316E2"/>
    <w:rsid w:val="00633FC7"/>
    <w:rsid w:val="0063787F"/>
    <w:rsid w:val="00637DEB"/>
    <w:rsid w:val="00644923"/>
    <w:rsid w:val="00646D04"/>
    <w:rsid w:val="0065162F"/>
    <w:rsid w:val="00656A40"/>
    <w:rsid w:val="00660502"/>
    <w:rsid w:val="00663F88"/>
    <w:rsid w:val="00667E7F"/>
    <w:rsid w:val="00673BE6"/>
    <w:rsid w:val="00674485"/>
    <w:rsid w:val="00677B38"/>
    <w:rsid w:val="00681BDF"/>
    <w:rsid w:val="00683E87"/>
    <w:rsid w:val="006840B4"/>
    <w:rsid w:val="006877E3"/>
    <w:rsid w:val="00690D46"/>
    <w:rsid w:val="00692CFF"/>
    <w:rsid w:val="00693012"/>
    <w:rsid w:val="006A7241"/>
    <w:rsid w:val="006A79DD"/>
    <w:rsid w:val="006B3964"/>
    <w:rsid w:val="006B3F44"/>
    <w:rsid w:val="006B555E"/>
    <w:rsid w:val="006B62CD"/>
    <w:rsid w:val="006B7DFF"/>
    <w:rsid w:val="006C241A"/>
    <w:rsid w:val="006D0944"/>
    <w:rsid w:val="006D780F"/>
    <w:rsid w:val="006E0696"/>
    <w:rsid w:val="006E170E"/>
    <w:rsid w:val="006E2CD7"/>
    <w:rsid w:val="006E3C57"/>
    <w:rsid w:val="006E3C68"/>
    <w:rsid w:val="006F014A"/>
    <w:rsid w:val="006F0F9A"/>
    <w:rsid w:val="006F22A0"/>
    <w:rsid w:val="006F74D2"/>
    <w:rsid w:val="00706BCB"/>
    <w:rsid w:val="00721CBF"/>
    <w:rsid w:val="00722C5A"/>
    <w:rsid w:val="00722FF6"/>
    <w:rsid w:val="00725B8F"/>
    <w:rsid w:val="00731E2A"/>
    <w:rsid w:val="007421A3"/>
    <w:rsid w:val="00743435"/>
    <w:rsid w:val="00744ED9"/>
    <w:rsid w:val="0074541A"/>
    <w:rsid w:val="00747053"/>
    <w:rsid w:val="00747CD4"/>
    <w:rsid w:val="0075484B"/>
    <w:rsid w:val="007610C3"/>
    <w:rsid w:val="00764A4F"/>
    <w:rsid w:val="0076596E"/>
    <w:rsid w:val="00767FE2"/>
    <w:rsid w:val="00771195"/>
    <w:rsid w:val="007772BF"/>
    <w:rsid w:val="00783983"/>
    <w:rsid w:val="00792C30"/>
    <w:rsid w:val="00793326"/>
    <w:rsid w:val="007948C5"/>
    <w:rsid w:val="007A1108"/>
    <w:rsid w:val="007A1C35"/>
    <w:rsid w:val="007A1E6A"/>
    <w:rsid w:val="007A2EDE"/>
    <w:rsid w:val="007A40C4"/>
    <w:rsid w:val="007A43DC"/>
    <w:rsid w:val="007A706C"/>
    <w:rsid w:val="007A77E2"/>
    <w:rsid w:val="007A78F5"/>
    <w:rsid w:val="007B1EA7"/>
    <w:rsid w:val="007B60B9"/>
    <w:rsid w:val="007C1CA8"/>
    <w:rsid w:val="007C5A69"/>
    <w:rsid w:val="007C6C6C"/>
    <w:rsid w:val="007C7AA5"/>
    <w:rsid w:val="007D0265"/>
    <w:rsid w:val="007D0908"/>
    <w:rsid w:val="007D1B1D"/>
    <w:rsid w:val="007D2BD0"/>
    <w:rsid w:val="007E09BF"/>
    <w:rsid w:val="007E14EC"/>
    <w:rsid w:val="007E1FCF"/>
    <w:rsid w:val="007E79D8"/>
    <w:rsid w:val="007F3DE6"/>
    <w:rsid w:val="007F52A5"/>
    <w:rsid w:val="007F62A3"/>
    <w:rsid w:val="00815D07"/>
    <w:rsid w:val="00821945"/>
    <w:rsid w:val="008230B6"/>
    <w:rsid w:val="00823F68"/>
    <w:rsid w:val="00825944"/>
    <w:rsid w:val="008304E6"/>
    <w:rsid w:val="0083116E"/>
    <w:rsid w:val="00835124"/>
    <w:rsid w:val="00840966"/>
    <w:rsid w:val="00860400"/>
    <w:rsid w:val="00862651"/>
    <w:rsid w:val="008635B0"/>
    <w:rsid w:val="00865FAC"/>
    <w:rsid w:val="00877A05"/>
    <w:rsid w:val="008812F2"/>
    <w:rsid w:val="008861EA"/>
    <w:rsid w:val="008A3095"/>
    <w:rsid w:val="008B0E0E"/>
    <w:rsid w:val="008B2F5F"/>
    <w:rsid w:val="008B3F9F"/>
    <w:rsid w:val="008B45AD"/>
    <w:rsid w:val="008D0AF2"/>
    <w:rsid w:val="008D15C6"/>
    <w:rsid w:val="00901B7D"/>
    <w:rsid w:val="00902D6F"/>
    <w:rsid w:val="00903186"/>
    <w:rsid w:val="009063BC"/>
    <w:rsid w:val="00910399"/>
    <w:rsid w:val="009217C8"/>
    <w:rsid w:val="00932589"/>
    <w:rsid w:val="00933A19"/>
    <w:rsid w:val="0093643E"/>
    <w:rsid w:val="00945949"/>
    <w:rsid w:val="00946D95"/>
    <w:rsid w:val="009476A6"/>
    <w:rsid w:val="00950080"/>
    <w:rsid w:val="00967F53"/>
    <w:rsid w:val="00970096"/>
    <w:rsid w:val="009706A4"/>
    <w:rsid w:val="00971262"/>
    <w:rsid w:val="00973C6E"/>
    <w:rsid w:val="0097520D"/>
    <w:rsid w:val="009754B1"/>
    <w:rsid w:val="00980A94"/>
    <w:rsid w:val="0098633F"/>
    <w:rsid w:val="0098763A"/>
    <w:rsid w:val="0099061C"/>
    <w:rsid w:val="00991EBA"/>
    <w:rsid w:val="00992C53"/>
    <w:rsid w:val="009946AE"/>
    <w:rsid w:val="00996084"/>
    <w:rsid w:val="009B4650"/>
    <w:rsid w:val="009B4C50"/>
    <w:rsid w:val="009C08F4"/>
    <w:rsid w:val="009C0DFB"/>
    <w:rsid w:val="009C4265"/>
    <w:rsid w:val="009D23F6"/>
    <w:rsid w:val="009D4CAD"/>
    <w:rsid w:val="009D6F9A"/>
    <w:rsid w:val="009F7D5D"/>
    <w:rsid w:val="00A0421E"/>
    <w:rsid w:val="00A051C1"/>
    <w:rsid w:val="00A136B4"/>
    <w:rsid w:val="00A159C0"/>
    <w:rsid w:val="00A170DB"/>
    <w:rsid w:val="00A17A11"/>
    <w:rsid w:val="00A20F1D"/>
    <w:rsid w:val="00A23744"/>
    <w:rsid w:val="00A24A4F"/>
    <w:rsid w:val="00A25C77"/>
    <w:rsid w:val="00A43A16"/>
    <w:rsid w:val="00A43B1A"/>
    <w:rsid w:val="00A440D8"/>
    <w:rsid w:val="00A45D42"/>
    <w:rsid w:val="00A5009C"/>
    <w:rsid w:val="00A54A3A"/>
    <w:rsid w:val="00A56CC9"/>
    <w:rsid w:val="00A56DF7"/>
    <w:rsid w:val="00A57B7B"/>
    <w:rsid w:val="00A57D25"/>
    <w:rsid w:val="00A60F89"/>
    <w:rsid w:val="00A62FD2"/>
    <w:rsid w:val="00A63E3A"/>
    <w:rsid w:val="00A67517"/>
    <w:rsid w:val="00A678D3"/>
    <w:rsid w:val="00A72CB9"/>
    <w:rsid w:val="00A755C5"/>
    <w:rsid w:val="00A75A82"/>
    <w:rsid w:val="00A82095"/>
    <w:rsid w:val="00A82F65"/>
    <w:rsid w:val="00AA0CCD"/>
    <w:rsid w:val="00AA5D7A"/>
    <w:rsid w:val="00AA67F9"/>
    <w:rsid w:val="00AA7D5A"/>
    <w:rsid w:val="00AB64D1"/>
    <w:rsid w:val="00AB7897"/>
    <w:rsid w:val="00AC573E"/>
    <w:rsid w:val="00AC7641"/>
    <w:rsid w:val="00AD0D97"/>
    <w:rsid w:val="00AD1C77"/>
    <w:rsid w:val="00AD33CA"/>
    <w:rsid w:val="00AD344E"/>
    <w:rsid w:val="00AD4374"/>
    <w:rsid w:val="00AD7126"/>
    <w:rsid w:val="00AE4605"/>
    <w:rsid w:val="00AF214E"/>
    <w:rsid w:val="00AF2B11"/>
    <w:rsid w:val="00AF3D37"/>
    <w:rsid w:val="00AF3DD1"/>
    <w:rsid w:val="00AF6497"/>
    <w:rsid w:val="00AF64CF"/>
    <w:rsid w:val="00B018DA"/>
    <w:rsid w:val="00B04375"/>
    <w:rsid w:val="00B069F3"/>
    <w:rsid w:val="00B11D6D"/>
    <w:rsid w:val="00B21451"/>
    <w:rsid w:val="00B217BE"/>
    <w:rsid w:val="00B22F1B"/>
    <w:rsid w:val="00B23DA9"/>
    <w:rsid w:val="00B2449A"/>
    <w:rsid w:val="00B24EED"/>
    <w:rsid w:val="00B41656"/>
    <w:rsid w:val="00B6017F"/>
    <w:rsid w:val="00B62448"/>
    <w:rsid w:val="00B63F94"/>
    <w:rsid w:val="00B6521B"/>
    <w:rsid w:val="00B665CB"/>
    <w:rsid w:val="00B66C6E"/>
    <w:rsid w:val="00B66C9A"/>
    <w:rsid w:val="00B72DBE"/>
    <w:rsid w:val="00B75D8D"/>
    <w:rsid w:val="00B75FCF"/>
    <w:rsid w:val="00B82D37"/>
    <w:rsid w:val="00B91E58"/>
    <w:rsid w:val="00BB6EF7"/>
    <w:rsid w:val="00BC6835"/>
    <w:rsid w:val="00BD0F86"/>
    <w:rsid w:val="00BE62F7"/>
    <w:rsid w:val="00BE64B3"/>
    <w:rsid w:val="00BE75B6"/>
    <w:rsid w:val="00C01CD1"/>
    <w:rsid w:val="00C05D33"/>
    <w:rsid w:val="00C11541"/>
    <w:rsid w:val="00C170E5"/>
    <w:rsid w:val="00C2282F"/>
    <w:rsid w:val="00C22F89"/>
    <w:rsid w:val="00C275C0"/>
    <w:rsid w:val="00C34F61"/>
    <w:rsid w:val="00C415FB"/>
    <w:rsid w:val="00C43B94"/>
    <w:rsid w:val="00C44FE3"/>
    <w:rsid w:val="00C479BB"/>
    <w:rsid w:val="00C5030A"/>
    <w:rsid w:val="00C51201"/>
    <w:rsid w:val="00C54217"/>
    <w:rsid w:val="00C554BF"/>
    <w:rsid w:val="00C62507"/>
    <w:rsid w:val="00C62FA7"/>
    <w:rsid w:val="00C63EB5"/>
    <w:rsid w:val="00C64631"/>
    <w:rsid w:val="00C65270"/>
    <w:rsid w:val="00C71090"/>
    <w:rsid w:val="00C71C2D"/>
    <w:rsid w:val="00C72E47"/>
    <w:rsid w:val="00C73087"/>
    <w:rsid w:val="00C7476D"/>
    <w:rsid w:val="00C80C3D"/>
    <w:rsid w:val="00C840C1"/>
    <w:rsid w:val="00C870CE"/>
    <w:rsid w:val="00C90EC9"/>
    <w:rsid w:val="00C93D19"/>
    <w:rsid w:val="00C95FDF"/>
    <w:rsid w:val="00C9685D"/>
    <w:rsid w:val="00CA4D52"/>
    <w:rsid w:val="00CB051F"/>
    <w:rsid w:val="00CC3B9A"/>
    <w:rsid w:val="00CC496C"/>
    <w:rsid w:val="00CC7F10"/>
    <w:rsid w:val="00CD2984"/>
    <w:rsid w:val="00CD2BF1"/>
    <w:rsid w:val="00CF4C67"/>
    <w:rsid w:val="00D0257B"/>
    <w:rsid w:val="00D070B2"/>
    <w:rsid w:val="00D117D9"/>
    <w:rsid w:val="00D14CFD"/>
    <w:rsid w:val="00D23C00"/>
    <w:rsid w:val="00D26944"/>
    <w:rsid w:val="00D27243"/>
    <w:rsid w:val="00D27A61"/>
    <w:rsid w:val="00D31042"/>
    <w:rsid w:val="00D31064"/>
    <w:rsid w:val="00D32374"/>
    <w:rsid w:val="00D33382"/>
    <w:rsid w:val="00D3590D"/>
    <w:rsid w:val="00D35DA6"/>
    <w:rsid w:val="00D45B7E"/>
    <w:rsid w:val="00D45D7E"/>
    <w:rsid w:val="00D465B5"/>
    <w:rsid w:val="00D500EF"/>
    <w:rsid w:val="00D50EC1"/>
    <w:rsid w:val="00D519E3"/>
    <w:rsid w:val="00D52E52"/>
    <w:rsid w:val="00D577DA"/>
    <w:rsid w:val="00D60B3F"/>
    <w:rsid w:val="00D61175"/>
    <w:rsid w:val="00D636EF"/>
    <w:rsid w:val="00D711E6"/>
    <w:rsid w:val="00D717A9"/>
    <w:rsid w:val="00D75F2D"/>
    <w:rsid w:val="00D8298C"/>
    <w:rsid w:val="00D9456D"/>
    <w:rsid w:val="00DC0040"/>
    <w:rsid w:val="00DC6BAF"/>
    <w:rsid w:val="00DD13AD"/>
    <w:rsid w:val="00DE2957"/>
    <w:rsid w:val="00DE77DD"/>
    <w:rsid w:val="00DF0760"/>
    <w:rsid w:val="00DF3D0F"/>
    <w:rsid w:val="00DF5C3A"/>
    <w:rsid w:val="00DF5FA7"/>
    <w:rsid w:val="00DF6D54"/>
    <w:rsid w:val="00E00FD8"/>
    <w:rsid w:val="00E07E0C"/>
    <w:rsid w:val="00E10644"/>
    <w:rsid w:val="00E11B7C"/>
    <w:rsid w:val="00E1539C"/>
    <w:rsid w:val="00E316BF"/>
    <w:rsid w:val="00E31798"/>
    <w:rsid w:val="00E4141D"/>
    <w:rsid w:val="00E44BE2"/>
    <w:rsid w:val="00E522C8"/>
    <w:rsid w:val="00E52FB3"/>
    <w:rsid w:val="00E53211"/>
    <w:rsid w:val="00E6035A"/>
    <w:rsid w:val="00E64066"/>
    <w:rsid w:val="00E662AB"/>
    <w:rsid w:val="00E71D3A"/>
    <w:rsid w:val="00E777F7"/>
    <w:rsid w:val="00E81303"/>
    <w:rsid w:val="00E82C03"/>
    <w:rsid w:val="00E83885"/>
    <w:rsid w:val="00E83F8C"/>
    <w:rsid w:val="00EA2DCF"/>
    <w:rsid w:val="00EA4814"/>
    <w:rsid w:val="00EB533F"/>
    <w:rsid w:val="00EC0710"/>
    <w:rsid w:val="00EC1AAD"/>
    <w:rsid w:val="00EC5D45"/>
    <w:rsid w:val="00EC74D4"/>
    <w:rsid w:val="00EE51BF"/>
    <w:rsid w:val="00EF3736"/>
    <w:rsid w:val="00EF6443"/>
    <w:rsid w:val="00EF790F"/>
    <w:rsid w:val="00F00DEF"/>
    <w:rsid w:val="00F027F1"/>
    <w:rsid w:val="00F07BB8"/>
    <w:rsid w:val="00F11AB9"/>
    <w:rsid w:val="00F151E2"/>
    <w:rsid w:val="00F157B5"/>
    <w:rsid w:val="00F21FF1"/>
    <w:rsid w:val="00F23B91"/>
    <w:rsid w:val="00F34144"/>
    <w:rsid w:val="00F354DA"/>
    <w:rsid w:val="00F44F69"/>
    <w:rsid w:val="00F53233"/>
    <w:rsid w:val="00F647D1"/>
    <w:rsid w:val="00F675E5"/>
    <w:rsid w:val="00F67A2A"/>
    <w:rsid w:val="00F75D74"/>
    <w:rsid w:val="00F76E62"/>
    <w:rsid w:val="00F82233"/>
    <w:rsid w:val="00F82FF0"/>
    <w:rsid w:val="00F838EE"/>
    <w:rsid w:val="00F90194"/>
    <w:rsid w:val="00F96088"/>
    <w:rsid w:val="00FA0818"/>
    <w:rsid w:val="00FA1076"/>
    <w:rsid w:val="00FA1B33"/>
    <w:rsid w:val="00FC4EB6"/>
    <w:rsid w:val="00FE57C1"/>
    <w:rsid w:val="00FE6AA3"/>
    <w:rsid w:val="00FF0E3A"/>
    <w:rsid w:val="00FF2BF5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56ED76"/>
  <w15:docId w15:val="{D8D3C7D3-127A-CB4D-9D6D-729F5103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C7AA5"/>
    <w:pPr>
      <w:spacing w:after="340" w:line="240" w:lineRule="atLeast"/>
      <w:jc w:val="both"/>
    </w:pPr>
    <w:rPr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74D4"/>
    <w:pPr>
      <w:keepNext/>
      <w:keepLines/>
      <w:jc w:val="left"/>
      <w:outlineLvl w:val="0"/>
    </w:pPr>
    <w:rPr>
      <w:rFonts w:eastAsia="Times New Roman"/>
      <w:b/>
      <w:bCs/>
      <w:caps/>
      <w:color w:val="00000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C74D4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rsid w:val="00D500EF"/>
    <w:pPr>
      <w:spacing w:line="240" w:lineRule="exact"/>
    </w:pPr>
    <w:rPr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D500EF"/>
    <w:rPr>
      <w:sz w:val="20"/>
    </w:rPr>
  </w:style>
  <w:style w:type="paragraph" w:styleId="Fuzeile">
    <w:name w:val="footer"/>
    <w:link w:val="FuzeileZchn"/>
    <w:uiPriority w:val="99"/>
    <w:rsid w:val="00D500EF"/>
    <w:pPr>
      <w:spacing w:line="240" w:lineRule="exact"/>
    </w:pPr>
    <w:rPr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D500EF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6B3F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B3F4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C74D4"/>
    <w:rPr>
      <w:rFonts w:eastAsia="Times New Roman"/>
      <w:b/>
      <w:bCs/>
      <w:caps/>
      <w:color w:val="000000"/>
      <w:sz w:val="36"/>
      <w:szCs w:val="36"/>
      <w:lang w:eastAsia="en-US"/>
    </w:rPr>
  </w:style>
  <w:style w:type="character" w:customStyle="1" w:styleId="berschrift2Zchn">
    <w:name w:val="Überschrift 2 Zchn"/>
    <w:link w:val="berschrift2"/>
    <w:uiPriority w:val="9"/>
    <w:rsid w:val="00EC74D4"/>
    <w:rPr>
      <w:b/>
      <w:szCs w:val="22"/>
      <w:lang w:eastAsia="en-US"/>
    </w:rPr>
  </w:style>
  <w:style w:type="character" w:customStyle="1" w:styleId="Textebold">
    <w:name w:val="Texte bold"/>
    <w:uiPriority w:val="1"/>
    <w:qFormat/>
    <w:rsid w:val="00C7476D"/>
    <w:rPr>
      <w:b/>
    </w:rPr>
  </w:style>
  <w:style w:type="table" w:styleId="Tabellenraster">
    <w:name w:val="Table Grid"/>
    <w:basedOn w:val="NormaleTabelle"/>
    <w:uiPriority w:val="59"/>
    <w:rsid w:val="001C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nomNom">
    <w:name w:val="Prénom Nom"/>
    <w:basedOn w:val="Standard"/>
    <w:qFormat/>
    <w:rsid w:val="001C6268"/>
    <w:pPr>
      <w:framePr w:w="10093" w:h="57" w:wrap="notBeside" w:vAnchor="page" w:hAnchor="page" w:x="908" w:y="13615"/>
      <w:jc w:val="left"/>
    </w:pPr>
  </w:style>
  <w:style w:type="paragraph" w:customStyle="1" w:styleId="Fonction">
    <w:name w:val="Fonction"/>
    <w:basedOn w:val="PrnomNom"/>
    <w:qFormat/>
    <w:rsid w:val="001C6268"/>
    <w:pPr>
      <w:framePr w:wrap="notBeside"/>
      <w:spacing w:line="180" w:lineRule="atLeast"/>
    </w:pPr>
    <w:rPr>
      <w:sz w:val="15"/>
    </w:rPr>
  </w:style>
  <w:style w:type="paragraph" w:customStyle="1" w:styleId="ServiceMetier">
    <w:name w:val="Service/Metier"/>
    <w:basedOn w:val="Fonction"/>
    <w:qFormat/>
    <w:rsid w:val="00F96088"/>
    <w:pPr>
      <w:framePr w:wrap="notBeside"/>
      <w:spacing w:after="40"/>
    </w:pPr>
    <w:rPr>
      <w:b/>
    </w:rPr>
  </w:style>
  <w:style w:type="paragraph" w:customStyle="1" w:styleId="Adresse">
    <w:name w:val="Adresse"/>
    <w:basedOn w:val="Fonction"/>
    <w:qFormat/>
    <w:rsid w:val="00F96088"/>
    <w:pPr>
      <w:framePr w:wrap="notBeside" w:y="13768"/>
      <w:spacing w:line="156" w:lineRule="atLeast"/>
    </w:pPr>
    <w:rPr>
      <w:sz w:val="13"/>
      <w:szCs w:val="13"/>
    </w:rPr>
  </w:style>
  <w:style w:type="paragraph" w:customStyle="1" w:styleId="Dateetlieu">
    <w:name w:val="Date et lieu"/>
    <w:qFormat/>
    <w:rsid w:val="00F96088"/>
    <w:pPr>
      <w:framePr w:wrap="around" w:hAnchor="margin" w:yAlign="top"/>
      <w:spacing w:line="300" w:lineRule="exact"/>
    </w:pPr>
    <w:rPr>
      <w:rFonts w:eastAsia="Times New Roman"/>
      <w:bCs/>
      <w:caps/>
      <w:color w:val="FFFFFF"/>
      <w:sz w:val="30"/>
      <w:szCs w:val="30"/>
      <w:lang w:eastAsia="en-US"/>
    </w:rPr>
  </w:style>
  <w:style w:type="character" w:styleId="Kommentarzeichen">
    <w:name w:val="annotation reference"/>
    <w:uiPriority w:val="99"/>
    <w:semiHidden/>
    <w:rsid w:val="003C75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C75C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C75C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C75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C75CF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7C7AA5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E770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701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285AE9"/>
    <w:pPr>
      <w:spacing w:after="0" w:line="240" w:lineRule="auto"/>
      <w:jc w:val="left"/>
    </w:pPr>
    <w:rPr>
      <w:rFonts w:ascii="Calibri" w:eastAsiaTheme="minorHAnsi" w:hAnsi="Calibri" w:cstheme="minorBidi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85AE9"/>
    <w:rPr>
      <w:rFonts w:ascii="Calibri" w:eastAsiaTheme="minorHAnsi" w:hAnsi="Calibri" w:cstheme="minorBidi"/>
      <w:sz w:val="22"/>
      <w:szCs w:val="21"/>
      <w:lang w:val="de-DE" w:eastAsia="en-US"/>
    </w:rPr>
  </w:style>
  <w:style w:type="paragraph" w:styleId="berarbeitung">
    <w:name w:val="Revision"/>
    <w:hidden/>
    <w:uiPriority w:val="99"/>
    <w:semiHidden/>
    <w:rsid w:val="00D26944"/>
    <w:rPr>
      <w:szCs w:val="22"/>
      <w:lang w:val="en-US"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52F87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unhideWhenUsed/>
    <w:rsid w:val="001E0B28"/>
    <w:pPr>
      <w:spacing w:after="0" w:line="240" w:lineRule="auto"/>
      <w:jc w:val="left"/>
    </w:pPr>
    <w:rPr>
      <w:rFonts w:eastAsia="Times New Roman" w:cs="Arial"/>
      <w:color w:val="00000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E0B28"/>
    <w:rPr>
      <w:rFonts w:eastAsia="Times New Roman" w:cs="Arial"/>
      <w:color w:val="000000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1E0B2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1E0B28"/>
    <w:rPr>
      <w:b/>
      <w:bCs/>
    </w:rPr>
  </w:style>
  <w:style w:type="paragraph" w:customStyle="1" w:styleId="Body">
    <w:name w:val="Body"/>
    <w:rsid w:val="001E0B28"/>
    <w:rPr>
      <w:rFonts w:eastAsia="Arial Unicode MS" w:cs="Arial Unicode MS"/>
      <w:color w:val="000000"/>
      <w:u w:color="000000"/>
      <w:lang w:val="en-US" w:eastAsia="en-US"/>
    </w:rPr>
  </w:style>
  <w:style w:type="paragraph" w:customStyle="1" w:styleId="paragraph">
    <w:name w:val="paragraph"/>
    <w:basedOn w:val="Standard"/>
    <w:rsid w:val="000A55A4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eodi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EODIS2019">
  <a:themeElements>
    <a:clrScheme name="GEODIS2019_colors">
      <a:dk1>
        <a:srgbClr val="3200E6"/>
      </a:dk1>
      <a:lt1>
        <a:srgbClr val="FFFFFF"/>
      </a:lt1>
      <a:dk2>
        <a:srgbClr val="F70F0F"/>
      </a:dk2>
      <a:lt2>
        <a:srgbClr val="79F2D3"/>
      </a:lt2>
      <a:accent1>
        <a:srgbClr val="3200E6"/>
      </a:accent1>
      <a:accent2>
        <a:srgbClr val="FAD34B"/>
      </a:accent2>
      <a:accent3>
        <a:srgbClr val="8DDAF5"/>
      </a:accent3>
      <a:accent4>
        <a:srgbClr val="9F99FF"/>
      </a:accent4>
      <a:accent5>
        <a:srgbClr val="404040"/>
      </a:accent5>
      <a:accent6>
        <a:srgbClr val="F59114"/>
      </a:accent6>
      <a:hlink>
        <a:srgbClr val="3200E5"/>
      </a:hlink>
      <a:folHlink>
        <a:srgbClr val="3200E5"/>
      </a:folHlink>
    </a:clrScheme>
    <a:fontScheme name="GEOD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EODIS2019" id="{5DD4154F-5C58-C543-9593-EA81EA3E7D97}" vid="{5F4CD2F0-8A11-304A-B0DB-9FB7BA653EA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DE2D5A0F77E41B54A04AD1EBA9DD3" ma:contentTypeVersion="14" ma:contentTypeDescription="Crée un document." ma:contentTypeScope="" ma:versionID="07c60949ba951182253fb372dce811b0">
  <xsd:schema xmlns:xsd="http://www.w3.org/2001/XMLSchema" xmlns:xs="http://www.w3.org/2001/XMLSchema" xmlns:p="http://schemas.microsoft.com/office/2006/metadata/properties" xmlns:ns3="b400ceba-eba1-4c81-8f32-0bc446d60084" xmlns:ns4="ac4515b1-89f9-4259-896c-d4730ee36c0d" targetNamespace="http://schemas.microsoft.com/office/2006/metadata/properties" ma:root="true" ma:fieldsID="ec16d5cd337bc3c0f3abc649f55ba586" ns3:_="" ns4:_="">
    <xsd:import namespace="b400ceba-eba1-4c81-8f32-0bc446d60084"/>
    <xsd:import namespace="ac4515b1-89f9-4259-896c-d4730ee36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0ceba-eba1-4c81-8f32-0bc446d60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15b1-89f9-4259-896c-d4730ee36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F7307-4D8E-4ABC-813A-8725E7B29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8A8D5-6776-45FD-B371-6F46D2A47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0ceba-eba1-4c81-8f32-0bc446d60084"/>
    <ds:schemaRef ds:uri="ac4515b1-89f9-4259-896c-d4730ee36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EEB58-D717-4539-B64B-9808E546DB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00ceba-eba1-4c81-8f32-0bc446d60084"/>
    <ds:schemaRef ds:uri="http://purl.org/dc/terms/"/>
    <ds:schemaRef ds:uri="ac4515b1-89f9-4259-896c-d4730ee36c0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2360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>GEODIS</vt:lpstr>
      <vt:lpstr>GEODIS</vt:lpstr>
      <vt:lpstr>    Head </vt:lpstr>
    </vt:vector>
  </TitlesOfParts>
  <Manager>GEODIS</Manager>
  <Company>GEODIS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GEODIS</dc:title>
  <dc:subject>GEODIS</dc:subject>
  <dc:creator>Microsoft Office User</dc:creator>
  <cp:lastModifiedBy>Anika Mitschke</cp:lastModifiedBy>
  <cp:revision>3</cp:revision>
  <cp:lastPrinted>2021-10-21T01:34:00Z</cp:lastPrinted>
  <dcterms:created xsi:type="dcterms:W3CDTF">2022-01-20T08:16:00Z</dcterms:created>
  <dcterms:modified xsi:type="dcterms:W3CDTF">2022-01-20T08:16:00Z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0x010100C4FDE2D5A0F77E41B54A04AD1EBA9DD3</vt:lpwstr>
  </property>
</Properties>
</file>