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FF4E" w14:textId="1112C2FC" w:rsidR="00DF3509" w:rsidRDefault="00374B5A" w:rsidP="000A17DD">
      <w:pPr>
        <w:tabs>
          <w:tab w:val="left" w:pos="3686"/>
        </w:tabs>
        <w:spacing w:line="276" w:lineRule="auto"/>
        <w:jc w:val="both"/>
        <w:rPr>
          <w:rFonts w:ascii="Arial" w:hAnsi="Arial" w:cs="Arial"/>
          <w:b/>
        </w:rPr>
      </w:pPr>
      <w:r>
        <w:rPr>
          <w:noProof/>
        </w:rPr>
        <w:drawing>
          <wp:anchor distT="0" distB="0" distL="114300" distR="114300" simplePos="0" relativeHeight="251658240" behindDoc="0" locked="0" layoutInCell="1" allowOverlap="1" wp14:anchorId="2FB54593" wp14:editId="0A0172F4">
            <wp:simplePos x="0" y="0"/>
            <wp:positionH relativeFrom="column">
              <wp:posOffset>1905</wp:posOffset>
            </wp:positionH>
            <wp:positionV relativeFrom="paragraph">
              <wp:posOffset>1905</wp:posOffset>
            </wp:positionV>
            <wp:extent cx="1452245" cy="622300"/>
            <wp:effectExtent l="0" t="0" r="0" b="6350"/>
            <wp:wrapThrough wrapText="bothSides">
              <wp:wrapPolygon edited="0">
                <wp:start x="0" y="0"/>
                <wp:lineTo x="0" y="21159"/>
                <wp:lineTo x="21251" y="21159"/>
                <wp:lineTo x="212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224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01FD6" w14:textId="77777777" w:rsidR="00DF3509" w:rsidRDefault="00DF3509" w:rsidP="000A17DD">
      <w:pPr>
        <w:tabs>
          <w:tab w:val="left" w:pos="3686"/>
        </w:tabs>
        <w:spacing w:line="276" w:lineRule="auto"/>
        <w:jc w:val="both"/>
        <w:rPr>
          <w:rFonts w:ascii="Arial" w:hAnsi="Arial" w:cs="Arial"/>
          <w:b/>
        </w:rPr>
      </w:pPr>
    </w:p>
    <w:p w14:paraId="4982400A" w14:textId="77777777" w:rsidR="00DF3509" w:rsidRDefault="00DF3509" w:rsidP="000A17DD">
      <w:pPr>
        <w:tabs>
          <w:tab w:val="left" w:pos="3686"/>
        </w:tabs>
        <w:spacing w:line="276" w:lineRule="auto"/>
        <w:jc w:val="both"/>
        <w:rPr>
          <w:rFonts w:ascii="Arial" w:hAnsi="Arial" w:cs="Arial"/>
          <w:b/>
        </w:rPr>
      </w:pPr>
    </w:p>
    <w:p w14:paraId="405CE85B" w14:textId="77777777" w:rsidR="00374B5A" w:rsidRDefault="00374B5A" w:rsidP="000A17DD">
      <w:pPr>
        <w:tabs>
          <w:tab w:val="left" w:pos="3686"/>
        </w:tabs>
        <w:spacing w:line="276" w:lineRule="auto"/>
        <w:jc w:val="both"/>
        <w:rPr>
          <w:rFonts w:ascii="Arial" w:hAnsi="Arial" w:cs="Arial"/>
          <w:b/>
        </w:rPr>
      </w:pPr>
    </w:p>
    <w:p w14:paraId="24DF9DAB" w14:textId="78967C2A" w:rsidR="00DF3509" w:rsidRDefault="00DF3509" w:rsidP="000A17DD">
      <w:pPr>
        <w:tabs>
          <w:tab w:val="left" w:pos="3686"/>
        </w:tabs>
        <w:spacing w:line="276" w:lineRule="auto"/>
        <w:jc w:val="both"/>
        <w:rPr>
          <w:rFonts w:ascii="Arial" w:hAnsi="Arial" w:cs="Arial"/>
          <w:b/>
        </w:rPr>
      </w:pPr>
      <w:r>
        <w:rPr>
          <w:rFonts w:ascii="Arial" w:hAnsi="Arial" w:cs="Arial"/>
          <w:b/>
        </w:rPr>
        <w:t>Pressemitteilung</w:t>
      </w:r>
    </w:p>
    <w:p w14:paraId="31B08163" w14:textId="47ACAC57" w:rsidR="00DF3509" w:rsidRDefault="00DF3509" w:rsidP="000A17DD">
      <w:pPr>
        <w:tabs>
          <w:tab w:val="left" w:pos="3686"/>
        </w:tabs>
        <w:spacing w:line="276" w:lineRule="auto"/>
        <w:jc w:val="both"/>
        <w:rPr>
          <w:rFonts w:ascii="Arial" w:hAnsi="Arial" w:cs="Arial"/>
          <w:b/>
          <w:sz w:val="28"/>
          <w:szCs w:val="28"/>
        </w:rPr>
      </w:pPr>
    </w:p>
    <w:p w14:paraId="5B608BC1" w14:textId="6F46794E" w:rsidR="0006009C" w:rsidRDefault="00D8620D" w:rsidP="000A17DD">
      <w:pPr>
        <w:tabs>
          <w:tab w:val="left" w:pos="3686"/>
        </w:tabs>
        <w:spacing w:line="276" w:lineRule="auto"/>
        <w:jc w:val="both"/>
        <w:rPr>
          <w:rFonts w:ascii="Arial" w:hAnsi="Arial" w:cs="Arial"/>
          <w:b/>
          <w:sz w:val="28"/>
          <w:szCs w:val="28"/>
        </w:rPr>
      </w:pPr>
      <w:r>
        <w:rPr>
          <w:rFonts w:ascii="Arial" w:hAnsi="Arial" w:cs="Arial"/>
          <w:b/>
          <w:sz w:val="28"/>
          <w:szCs w:val="28"/>
        </w:rPr>
        <w:t>Verlagerung für BRITA-Produktionsstätte termingetreu umgesetzt</w:t>
      </w:r>
    </w:p>
    <w:p w14:paraId="686F6625" w14:textId="2A0D26C5" w:rsidR="008E5E79" w:rsidRDefault="00D8620D" w:rsidP="000A17DD">
      <w:pPr>
        <w:tabs>
          <w:tab w:val="left" w:pos="3686"/>
        </w:tabs>
        <w:spacing w:line="276" w:lineRule="auto"/>
        <w:jc w:val="both"/>
        <w:rPr>
          <w:rFonts w:ascii="Arial" w:hAnsi="Arial" w:cs="Arial"/>
          <w:i/>
        </w:rPr>
      </w:pPr>
      <w:r>
        <w:rPr>
          <w:rFonts w:ascii="Arial" w:hAnsi="Arial" w:cs="Arial"/>
          <w:i/>
        </w:rPr>
        <w:t>+++ Projektlaufzeit von zwei Jahren +++ exakte Vorplanung zahlt sich aus +++</w:t>
      </w:r>
    </w:p>
    <w:p w14:paraId="7DA3CAE7" w14:textId="77777777" w:rsidR="00923D05" w:rsidRPr="001F0192" w:rsidRDefault="00923D05" w:rsidP="000A17DD">
      <w:pPr>
        <w:tabs>
          <w:tab w:val="left" w:pos="3686"/>
        </w:tabs>
        <w:spacing w:line="276" w:lineRule="auto"/>
        <w:jc w:val="both"/>
        <w:rPr>
          <w:rFonts w:ascii="Arial" w:hAnsi="Arial" w:cs="Arial"/>
          <w:i/>
        </w:rPr>
      </w:pPr>
    </w:p>
    <w:p w14:paraId="01796549" w14:textId="5C7BCA46" w:rsidR="007C50E6" w:rsidRPr="00345CE1" w:rsidRDefault="00DF3509" w:rsidP="00D8620D">
      <w:pPr>
        <w:tabs>
          <w:tab w:val="left" w:pos="3686"/>
        </w:tabs>
        <w:spacing w:line="276" w:lineRule="auto"/>
        <w:rPr>
          <w:rFonts w:ascii="Arial" w:eastAsia="Times New Roman" w:hAnsi="Arial" w:cs="Arial"/>
          <w:b/>
          <w:bCs/>
          <w:lang w:eastAsia="de-DE"/>
        </w:rPr>
      </w:pPr>
      <w:r w:rsidRPr="00826330">
        <w:rPr>
          <w:rFonts w:ascii="Arial" w:hAnsi="Arial" w:cs="Arial"/>
          <w:bCs/>
        </w:rPr>
        <w:t>Neu-Ulm</w:t>
      </w:r>
      <w:r w:rsidR="00890CDF" w:rsidRPr="00826330">
        <w:rPr>
          <w:rFonts w:ascii="Arial" w:hAnsi="Arial" w:cs="Arial"/>
          <w:bCs/>
        </w:rPr>
        <w:t xml:space="preserve"> </w:t>
      </w:r>
      <w:r w:rsidR="007153A4">
        <w:rPr>
          <w:rFonts w:ascii="Arial" w:hAnsi="Arial" w:cs="Arial"/>
          <w:bCs/>
        </w:rPr>
        <w:t>11.01.2022</w:t>
      </w:r>
      <w:r w:rsidR="00243B9E" w:rsidRPr="00826330">
        <w:rPr>
          <w:rFonts w:ascii="Arial" w:hAnsi="Arial" w:cs="Arial"/>
          <w:b/>
        </w:rPr>
        <w:t xml:space="preserve"> </w:t>
      </w:r>
      <w:r w:rsidRPr="00826330">
        <w:rPr>
          <w:rFonts w:ascii="Arial" w:hAnsi="Arial" w:cs="Arial"/>
          <w:b/>
        </w:rPr>
        <w:t>–</w:t>
      </w:r>
      <w:r w:rsidR="008B5BD8">
        <w:rPr>
          <w:rFonts w:ascii="Arial" w:hAnsi="Arial" w:cs="Arial"/>
          <w:b/>
        </w:rPr>
        <w:t xml:space="preserve"> </w:t>
      </w:r>
      <w:r w:rsidR="00A72132" w:rsidRPr="000966A6">
        <w:rPr>
          <w:rFonts w:ascii="Arial" w:eastAsia="Times New Roman" w:hAnsi="Arial" w:cs="Arial"/>
          <w:b/>
          <w:bCs/>
          <w:lang w:eastAsia="de-DE"/>
        </w:rPr>
        <w:t>Die BRITA GmbH, einer der international führenden Experten für Trinkwasseroptimierung und –</w:t>
      </w:r>
      <w:proofErr w:type="spellStart"/>
      <w:r w:rsidR="00A72132" w:rsidRPr="000966A6">
        <w:rPr>
          <w:rFonts w:ascii="Arial" w:eastAsia="Times New Roman" w:hAnsi="Arial" w:cs="Arial"/>
          <w:b/>
          <w:bCs/>
          <w:lang w:eastAsia="de-DE"/>
        </w:rPr>
        <w:t>individualisierung</w:t>
      </w:r>
      <w:proofErr w:type="spellEnd"/>
      <w:r w:rsidR="00A72132" w:rsidRPr="000966A6">
        <w:rPr>
          <w:rFonts w:ascii="Arial" w:eastAsia="Times New Roman" w:hAnsi="Arial" w:cs="Arial"/>
          <w:b/>
          <w:bCs/>
          <w:lang w:eastAsia="de-DE"/>
        </w:rPr>
        <w:t xml:space="preserve">, </w:t>
      </w:r>
      <w:r w:rsidR="007C50E6" w:rsidRPr="00345CE1">
        <w:rPr>
          <w:rFonts w:ascii="Arial" w:eastAsia="Times New Roman" w:hAnsi="Arial" w:cs="Arial"/>
          <w:b/>
          <w:bCs/>
          <w:lang w:eastAsia="de-DE"/>
        </w:rPr>
        <w:t>hat</w:t>
      </w:r>
      <w:r w:rsidR="00A72132" w:rsidRPr="000966A6">
        <w:rPr>
          <w:rFonts w:ascii="Arial" w:eastAsia="Times New Roman" w:hAnsi="Arial" w:cs="Arial"/>
          <w:b/>
          <w:bCs/>
          <w:lang w:eastAsia="de-DE"/>
        </w:rPr>
        <w:t xml:space="preserve"> ihre Produktionsstätte</w:t>
      </w:r>
      <w:r w:rsidR="00B70CB5">
        <w:rPr>
          <w:rFonts w:ascii="Arial" w:eastAsia="Times New Roman" w:hAnsi="Arial" w:cs="Arial"/>
          <w:b/>
          <w:bCs/>
          <w:lang w:eastAsia="de-DE"/>
        </w:rPr>
        <w:t>n</w:t>
      </w:r>
      <w:r w:rsidR="00A72132" w:rsidRPr="000966A6">
        <w:rPr>
          <w:rFonts w:ascii="Arial" w:eastAsia="Times New Roman" w:hAnsi="Arial" w:cs="Arial"/>
          <w:b/>
          <w:bCs/>
          <w:lang w:eastAsia="de-DE"/>
        </w:rPr>
        <w:t xml:space="preserve"> von Taunusstein</w:t>
      </w:r>
      <w:r w:rsidR="00B70CB5">
        <w:rPr>
          <w:rFonts w:ascii="Arial" w:eastAsia="Times New Roman" w:hAnsi="Arial" w:cs="Arial"/>
          <w:b/>
          <w:bCs/>
          <w:lang w:eastAsia="de-DE"/>
        </w:rPr>
        <w:t xml:space="preserve"> und Neudorf (Schweiz)</w:t>
      </w:r>
      <w:r w:rsidR="00A72132" w:rsidRPr="000966A6">
        <w:rPr>
          <w:rFonts w:ascii="Arial" w:eastAsia="Times New Roman" w:hAnsi="Arial" w:cs="Arial"/>
          <w:b/>
          <w:bCs/>
          <w:lang w:eastAsia="de-DE"/>
        </w:rPr>
        <w:t xml:space="preserve"> nach Bad Camberg verlage</w:t>
      </w:r>
      <w:r w:rsidR="007C50E6" w:rsidRPr="00345CE1">
        <w:rPr>
          <w:rFonts w:ascii="Arial" w:eastAsia="Times New Roman" w:hAnsi="Arial" w:cs="Arial"/>
          <w:b/>
          <w:bCs/>
          <w:lang w:eastAsia="de-DE"/>
        </w:rPr>
        <w:t xml:space="preserve">rt. </w:t>
      </w:r>
      <w:r w:rsidR="006D62CF" w:rsidRPr="00345CE1">
        <w:rPr>
          <w:rFonts w:ascii="Arial" w:eastAsia="Times New Roman" w:hAnsi="Arial" w:cs="Arial"/>
          <w:b/>
          <w:bCs/>
          <w:lang w:eastAsia="de-DE"/>
        </w:rPr>
        <w:t>N</w:t>
      </w:r>
      <w:r w:rsidR="007C50E6" w:rsidRPr="00345CE1">
        <w:rPr>
          <w:rFonts w:ascii="Arial" w:eastAsia="Times New Roman" w:hAnsi="Arial" w:cs="Arial"/>
          <w:b/>
          <w:bCs/>
          <w:lang w:eastAsia="de-DE"/>
        </w:rPr>
        <w:t>eun Monate dauerte der</w:t>
      </w:r>
      <w:r w:rsidR="006D62CF" w:rsidRPr="00345CE1">
        <w:rPr>
          <w:rFonts w:ascii="Arial" w:eastAsia="Times New Roman" w:hAnsi="Arial" w:cs="Arial"/>
          <w:b/>
          <w:bCs/>
          <w:lang w:eastAsia="de-DE"/>
        </w:rPr>
        <w:t xml:space="preserve"> etappenweise Umzug der </w:t>
      </w:r>
      <w:r w:rsidR="006D62CF" w:rsidRPr="000966A6">
        <w:rPr>
          <w:rFonts w:ascii="Arial" w:eastAsia="Times New Roman" w:hAnsi="Arial" w:cs="Arial"/>
          <w:b/>
          <w:bCs/>
          <w:lang w:eastAsia="de-DE"/>
        </w:rPr>
        <w:t>hochmoderne</w:t>
      </w:r>
      <w:r w:rsidR="006D62CF" w:rsidRPr="00345CE1">
        <w:rPr>
          <w:rFonts w:ascii="Arial" w:eastAsia="Times New Roman" w:hAnsi="Arial" w:cs="Arial"/>
          <w:b/>
          <w:bCs/>
          <w:lang w:eastAsia="de-DE"/>
        </w:rPr>
        <w:t>n</w:t>
      </w:r>
      <w:r w:rsidR="006D62CF" w:rsidRPr="000966A6">
        <w:rPr>
          <w:rFonts w:ascii="Arial" w:eastAsia="Times New Roman" w:hAnsi="Arial" w:cs="Arial"/>
          <w:b/>
          <w:bCs/>
          <w:lang w:eastAsia="de-DE"/>
        </w:rPr>
        <w:t xml:space="preserve"> Fertigung inklusive der dazugehörigen Labore </w:t>
      </w:r>
      <w:r w:rsidR="006D62CF" w:rsidRPr="00345CE1">
        <w:rPr>
          <w:rFonts w:ascii="Arial" w:eastAsia="Times New Roman" w:hAnsi="Arial" w:cs="Arial"/>
          <w:b/>
          <w:bCs/>
          <w:lang w:eastAsia="de-DE"/>
        </w:rPr>
        <w:t xml:space="preserve">und </w:t>
      </w:r>
      <w:r w:rsidR="006D62CF" w:rsidRPr="000966A6">
        <w:rPr>
          <w:rFonts w:ascii="Arial" w:eastAsia="Times New Roman" w:hAnsi="Arial" w:cs="Arial"/>
          <w:b/>
          <w:bCs/>
          <w:lang w:eastAsia="de-DE"/>
        </w:rPr>
        <w:t>Arbeitsplätz</w:t>
      </w:r>
      <w:r w:rsidR="006D62CF" w:rsidRPr="00345CE1">
        <w:rPr>
          <w:rFonts w:ascii="Arial" w:eastAsia="Times New Roman" w:hAnsi="Arial" w:cs="Arial"/>
          <w:b/>
          <w:bCs/>
          <w:lang w:eastAsia="de-DE"/>
        </w:rPr>
        <w:t xml:space="preserve">e, der gemeinsam mit dem </w:t>
      </w:r>
      <w:proofErr w:type="spellStart"/>
      <w:r w:rsidR="006D62CF" w:rsidRPr="00345CE1">
        <w:rPr>
          <w:rFonts w:ascii="Arial" w:eastAsia="Times New Roman" w:hAnsi="Arial" w:cs="Arial"/>
          <w:b/>
          <w:bCs/>
          <w:lang w:eastAsia="de-DE"/>
        </w:rPr>
        <w:t>Betriebsverlagerer</w:t>
      </w:r>
      <w:proofErr w:type="spellEnd"/>
      <w:r w:rsidR="006D62CF" w:rsidRPr="00345CE1">
        <w:rPr>
          <w:rFonts w:ascii="Arial" w:eastAsia="Times New Roman" w:hAnsi="Arial" w:cs="Arial"/>
          <w:b/>
          <w:bCs/>
          <w:lang w:eastAsia="de-DE"/>
        </w:rPr>
        <w:t xml:space="preserve"> Harder Logistics aus Neu-Ulm geplant und umgesetzt wurde. </w:t>
      </w:r>
    </w:p>
    <w:p w14:paraId="743FF778" w14:textId="055E66F4" w:rsidR="007C50E6" w:rsidRPr="00345CE1" w:rsidRDefault="007C50E6" w:rsidP="000A17DD">
      <w:pPr>
        <w:tabs>
          <w:tab w:val="left" w:pos="3686"/>
        </w:tabs>
        <w:spacing w:line="276" w:lineRule="auto"/>
        <w:jc w:val="both"/>
        <w:rPr>
          <w:rFonts w:ascii="Arial" w:eastAsia="Times New Roman" w:hAnsi="Arial" w:cs="Arial"/>
          <w:lang w:eastAsia="de-DE"/>
        </w:rPr>
      </w:pPr>
    </w:p>
    <w:p w14:paraId="11A04F46" w14:textId="7BBE66C4" w:rsidR="006D62CF" w:rsidRPr="00345CE1" w:rsidRDefault="00345CE1" w:rsidP="000A17DD">
      <w:pPr>
        <w:tabs>
          <w:tab w:val="left" w:pos="3686"/>
        </w:tabs>
        <w:spacing w:line="276" w:lineRule="auto"/>
        <w:jc w:val="both"/>
        <w:rPr>
          <w:rFonts w:ascii="Arial" w:eastAsia="Times New Roman" w:hAnsi="Arial" w:cs="Arial"/>
          <w:lang w:eastAsia="de-DE"/>
        </w:rPr>
      </w:pPr>
      <w:r w:rsidRPr="00345CE1">
        <w:rPr>
          <w:rFonts w:ascii="Arial" w:eastAsia="Times New Roman" w:hAnsi="Arial" w:cs="Arial"/>
          <w:lang w:eastAsia="de-DE"/>
        </w:rPr>
        <w:t>„</w:t>
      </w:r>
      <w:r w:rsidR="006D62CF" w:rsidRPr="00345CE1">
        <w:rPr>
          <w:rFonts w:ascii="Arial" w:eastAsia="Times New Roman" w:hAnsi="Arial" w:cs="Arial"/>
          <w:lang w:eastAsia="de-DE"/>
        </w:rPr>
        <w:t>Wir konnten das Projekt</w:t>
      </w:r>
      <w:r w:rsidRPr="00345CE1">
        <w:rPr>
          <w:rFonts w:ascii="Arial" w:eastAsia="Times New Roman" w:hAnsi="Arial" w:cs="Arial"/>
          <w:lang w:eastAsia="de-DE"/>
        </w:rPr>
        <w:t xml:space="preserve">, dessen </w:t>
      </w:r>
      <w:r w:rsidR="00522855">
        <w:rPr>
          <w:rFonts w:ascii="Arial" w:eastAsia="Times New Roman" w:hAnsi="Arial" w:cs="Arial"/>
          <w:lang w:eastAsia="de-DE"/>
        </w:rPr>
        <w:t xml:space="preserve">erste </w:t>
      </w:r>
      <w:r w:rsidRPr="00345CE1">
        <w:rPr>
          <w:rFonts w:ascii="Arial" w:eastAsia="Times New Roman" w:hAnsi="Arial" w:cs="Arial"/>
          <w:lang w:eastAsia="de-DE"/>
        </w:rPr>
        <w:t xml:space="preserve">Planungen </w:t>
      </w:r>
      <w:r w:rsidR="00522855">
        <w:rPr>
          <w:rFonts w:ascii="Arial" w:eastAsia="Times New Roman" w:hAnsi="Arial" w:cs="Arial"/>
          <w:lang w:eastAsia="de-DE"/>
        </w:rPr>
        <w:t>Mitte</w:t>
      </w:r>
      <w:r w:rsidRPr="00345CE1">
        <w:rPr>
          <w:rFonts w:ascii="Arial" w:eastAsia="Times New Roman" w:hAnsi="Arial" w:cs="Arial"/>
          <w:lang w:eastAsia="de-DE"/>
        </w:rPr>
        <w:t xml:space="preserve"> 2019 </w:t>
      </w:r>
      <w:r w:rsidR="00522855">
        <w:rPr>
          <w:rFonts w:ascii="Arial" w:eastAsia="Times New Roman" w:hAnsi="Arial" w:cs="Arial"/>
          <w:lang w:eastAsia="de-DE"/>
        </w:rPr>
        <w:t>begannen</w:t>
      </w:r>
      <w:r w:rsidRPr="00345CE1">
        <w:rPr>
          <w:rFonts w:ascii="Arial" w:eastAsia="Times New Roman" w:hAnsi="Arial" w:cs="Arial"/>
          <w:lang w:eastAsia="de-DE"/>
        </w:rPr>
        <w:t xml:space="preserve">, </w:t>
      </w:r>
      <w:r w:rsidR="006D62CF" w:rsidRPr="00345CE1">
        <w:rPr>
          <w:rFonts w:ascii="Arial" w:eastAsia="Times New Roman" w:hAnsi="Arial" w:cs="Arial"/>
          <w:lang w:eastAsia="de-DE"/>
        </w:rPr>
        <w:t>exakt nach dem Terminplan abschließen</w:t>
      </w:r>
      <w:r w:rsidRPr="00345CE1">
        <w:rPr>
          <w:rFonts w:ascii="Arial" w:eastAsia="Times New Roman" w:hAnsi="Arial" w:cs="Arial"/>
          <w:lang w:eastAsia="de-DE"/>
        </w:rPr>
        <w:t>. Dank der engen und guten Zusammenarbeit mit BRITA haben wir es geschafft, die Zeitschienen auch unter den Pandemie-Bedingungen einzuhalten“, resümiert Hermann Allg</w:t>
      </w:r>
      <w:r w:rsidR="00D8620D">
        <w:rPr>
          <w:rFonts w:ascii="Arial" w:eastAsia="Times New Roman" w:hAnsi="Arial" w:cs="Arial"/>
          <w:lang w:eastAsia="de-DE"/>
        </w:rPr>
        <w:t>a</w:t>
      </w:r>
      <w:r w:rsidRPr="00345CE1">
        <w:rPr>
          <w:rFonts w:ascii="Arial" w:eastAsia="Times New Roman" w:hAnsi="Arial" w:cs="Arial"/>
          <w:lang w:eastAsia="de-DE"/>
        </w:rPr>
        <w:t xml:space="preserve">ier, Geschäftsführer von Harder Logistics. </w:t>
      </w:r>
    </w:p>
    <w:p w14:paraId="108EC8BA" w14:textId="2CD2531B" w:rsidR="00A72132" w:rsidRDefault="00A72132" w:rsidP="000A17DD">
      <w:pPr>
        <w:tabs>
          <w:tab w:val="left" w:pos="3686"/>
        </w:tabs>
        <w:spacing w:line="276" w:lineRule="auto"/>
        <w:jc w:val="both"/>
        <w:rPr>
          <w:rFonts w:ascii="Arial" w:hAnsi="Arial" w:cs="Arial"/>
        </w:rPr>
      </w:pPr>
    </w:p>
    <w:p w14:paraId="25F843A3" w14:textId="2DF63AC9" w:rsidR="00522855" w:rsidRDefault="00522855" w:rsidP="000A17DD">
      <w:pPr>
        <w:spacing w:line="276" w:lineRule="auto"/>
        <w:rPr>
          <w:rFonts w:ascii="Arial" w:hAnsi="Arial" w:cs="Arial"/>
          <w:bCs/>
        </w:rPr>
      </w:pPr>
      <w:r>
        <w:rPr>
          <w:rFonts w:ascii="Arial" w:hAnsi="Arial" w:cs="Arial"/>
        </w:rPr>
        <w:t xml:space="preserve">Insgesamt hat der </w:t>
      </w:r>
      <w:proofErr w:type="spellStart"/>
      <w:r>
        <w:rPr>
          <w:rFonts w:ascii="Arial" w:hAnsi="Arial" w:cs="Arial"/>
        </w:rPr>
        <w:t>Betriebsverlagerer</w:t>
      </w:r>
      <w:proofErr w:type="spellEnd"/>
      <w:r>
        <w:rPr>
          <w:rFonts w:ascii="Arial" w:hAnsi="Arial" w:cs="Arial"/>
        </w:rPr>
        <w:t xml:space="preserve"> </w:t>
      </w:r>
      <w:r w:rsidRPr="008B5BD8">
        <w:rPr>
          <w:rFonts w:ascii="Arial" w:hAnsi="Arial" w:cs="Arial"/>
          <w:bCs/>
        </w:rPr>
        <w:t>15 Fertigungs-</w:t>
      </w:r>
      <w:r>
        <w:rPr>
          <w:rFonts w:ascii="Arial" w:hAnsi="Arial" w:cs="Arial"/>
          <w:bCs/>
        </w:rPr>
        <w:t xml:space="preserve"> und </w:t>
      </w:r>
      <w:r w:rsidRPr="008B5BD8">
        <w:rPr>
          <w:rFonts w:ascii="Arial" w:hAnsi="Arial" w:cs="Arial"/>
          <w:bCs/>
        </w:rPr>
        <w:t>Produktionslinien</w:t>
      </w:r>
      <w:r>
        <w:rPr>
          <w:rFonts w:ascii="Arial" w:hAnsi="Arial" w:cs="Arial"/>
          <w:bCs/>
        </w:rPr>
        <w:t xml:space="preserve"> in Taunusstein demontiert, in das </w:t>
      </w:r>
      <w:r w:rsidR="00D8620D">
        <w:rPr>
          <w:rFonts w:ascii="Arial" w:hAnsi="Arial" w:cs="Arial"/>
          <w:bCs/>
        </w:rPr>
        <w:t>25</w:t>
      </w:r>
      <w:r>
        <w:rPr>
          <w:rFonts w:ascii="Arial" w:hAnsi="Arial" w:cs="Arial"/>
          <w:bCs/>
        </w:rPr>
        <w:t xml:space="preserve"> km entfernte Bad Camberg transportiert und anschließend in der neuen Produktionsstätte wieder aufgebaut. </w:t>
      </w:r>
      <w:r w:rsidR="00B70CB5">
        <w:rPr>
          <w:rFonts w:ascii="Arial" w:hAnsi="Arial" w:cs="Arial"/>
          <w:bCs/>
        </w:rPr>
        <w:t>Die in der Schweiz demontierte</w:t>
      </w:r>
      <w:r w:rsidR="00001196">
        <w:rPr>
          <w:rFonts w:ascii="Arial" w:hAnsi="Arial" w:cs="Arial"/>
          <w:bCs/>
        </w:rPr>
        <w:t xml:space="preserve"> Anlage</w:t>
      </w:r>
      <w:r w:rsidR="00B70CB5">
        <w:rPr>
          <w:rFonts w:ascii="Arial" w:hAnsi="Arial" w:cs="Arial"/>
          <w:bCs/>
        </w:rPr>
        <w:t xml:space="preserve"> wurde</w:t>
      </w:r>
      <w:r w:rsidR="00001196">
        <w:rPr>
          <w:rFonts w:ascii="Arial" w:hAnsi="Arial" w:cs="Arial"/>
          <w:bCs/>
        </w:rPr>
        <w:t xml:space="preserve"> bei Harder </w:t>
      </w:r>
      <w:r w:rsidR="00D8620D">
        <w:rPr>
          <w:rFonts w:ascii="Arial" w:hAnsi="Arial" w:cs="Arial"/>
          <w:bCs/>
        </w:rPr>
        <w:t xml:space="preserve">Logistics </w:t>
      </w:r>
      <w:r w:rsidR="00001196">
        <w:rPr>
          <w:rFonts w:ascii="Arial" w:hAnsi="Arial" w:cs="Arial"/>
          <w:bCs/>
        </w:rPr>
        <w:t xml:space="preserve">in Neu-Ulm zwischengelagert </w:t>
      </w:r>
      <w:r w:rsidR="00D8620D">
        <w:rPr>
          <w:rFonts w:ascii="Arial" w:hAnsi="Arial" w:cs="Arial"/>
          <w:bCs/>
        </w:rPr>
        <w:t>und just-in-time an den neuen Standort geliefert.</w:t>
      </w:r>
      <w:r>
        <w:rPr>
          <w:rFonts w:ascii="Arial" w:hAnsi="Arial" w:cs="Arial"/>
          <w:bCs/>
        </w:rPr>
        <w:t xml:space="preserve"> Die eigentliche Herausforderung des Projekts lag für Allg</w:t>
      </w:r>
      <w:r w:rsidR="00D8620D">
        <w:rPr>
          <w:rFonts w:ascii="Arial" w:hAnsi="Arial" w:cs="Arial"/>
          <w:bCs/>
        </w:rPr>
        <w:t>a</w:t>
      </w:r>
      <w:r>
        <w:rPr>
          <w:rFonts w:ascii="Arial" w:hAnsi="Arial" w:cs="Arial"/>
          <w:bCs/>
        </w:rPr>
        <w:t xml:space="preserve">ier darin, dass die Verlagerung während der </w:t>
      </w:r>
      <w:r w:rsidRPr="008B5BD8">
        <w:rPr>
          <w:rFonts w:ascii="Arial" w:hAnsi="Arial" w:cs="Arial"/>
          <w:bCs/>
        </w:rPr>
        <w:t>laufenden Fertigung</w:t>
      </w:r>
      <w:r>
        <w:rPr>
          <w:rFonts w:ascii="Arial" w:hAnsi="Arial" w:cs="Arial"/>
          <w:bCs/>
        </w:rPr>
        <w:t xml:space="preserve"> stattfand und jeweils nur die betroffene Fertigungs- oder Produktionslinie stillstand. </w:t>
      </w:r>
    </w:p>
    <w:p w14:paraId="22C35BDC" w14:textId="61368FBB" w:rsidR="00522855" w:rsidRDefault="00522855" w:rsidP="000A17DD">
      <w:pPr>
        <w:spacing w:line="276" w:lineRule="auto"/>
        <w:rPr>
          <w:rFonts w:ascii="Arial" w:hAnsi="Arial" w:cs="Arial"/>
          <w:bCs/>
        </w:rPr>
      </w:pPr>
    </w:p>
    <w:p w14:paraId="7B07F693" w14:textId="6869D6ED" w:rsidR="00522855" w:rsidRDefault="000A17DD" w:rsidP="000A17DD">
      <w:pPr>
        <w:spacing w:line="276" w:lineRule="auto"/>
        <w:rPr>
          <w:rFonts w:ascii="Arial" w:hAnsi="Arial" w:cs="Arial"/>
          <w:bCs/>
        </w:rPr>
      </w:pPr>
      <w:r>
        <w:rPr>
          <w:rFonts w:ascii="Arial" w:hAnsi="Arial" w:cs="Arial"/>
          <w:bCs/>
        </w:rPr>
        <w:t>„Der Planungsaufwand war enorm. Über ein Jahr lang haben wir gemeinsam mit BRITA jeden Einzelschritt auf die Kalenderwoche genau festgeleg</w:t>
      </w:r>
      <w:r w:rsidR="00F91795">
        <w:rPr>
          <w:rFonts w:ascii="Arial" w:hAnsi="Arial" w:cs="Arial"/>
          <w:bCs/>
        </w:rPr>
        <w:t>t. A</w:t>
      </w:r>
      <w:r w:rsidR="00F91795" w:rsidRPr="00F91795">
        <w:rPr>
          <w:rFonts w:ascii="Arial" w:hAnsi="Arial" w:cs="Arial"/>
          <w:bCs/>
        </w:rPr>
        <w:t>lle Beteiligten wurden so koordiniert, dass der Produktionsstillstand so gering wie möglich ausfiel. Das bedeutete sehr kurze Zeitfenster für die verschiedenen Akteure</w:t>
      </w:r>
      <w:r w:rsidR="00F91795">
        <w:rPr>
          <w:rFonts w:ascii="Arial" w:hAnsi="Arial" w:cs="Arial"/>
          <w:bCs/>
        </w:rPr>
        <w:t>“, konkretisiert Allg</w:t>
      </w:r>
      <w:r w:rsidR="00D8620D">
        <w:rPr>
          <w:rFonts w:ascii="Arial" w:hAnsi="Arial" w:cs="Arial"/>
          <w:bCs/>
        </w:rPr>
        <w:t>a</w:t>
      </w:r>
      <w:r w:rsidR="00F91795">
        <w:rPr>
          <w:rFonts w:ascii="Arial" w:hAnsi="Arial" w:cs="Arial"/>
          <w:bCs/>
        </w:rPr>
        <w:t>ier</w:t>
      </w:r>
      <w:r w:rsidR="00F91795" w:rsidRPr="00F91795">
        <w:rPr>
          <w:rFonts w:ascii="Arial" w:hAnsi="Arial" w:cs="Arial"/>
          <w:bCs/>
        </w:rPr>
        <w:t>.</w:t>
      </w:r>
    </w:p>
    <w:p w14:paraId="45ABF667" w14:textId="4B338642" w:rsidR="00F91795" w:rsidRDefault="00F91795" w:rsidP="000A17DD">
      <w:pPr>
        <w:spacing w:line="276" w:lineRule="auto"/>
        <w:rPr>
          <w:rFonts w:ascii="Arial" w:hAnsi="Arial" w:cs="Arial"/>
          <w:bCs/>
        </w:rPr>
      </w:pPr>
    </w:p>
    <w:p w14:paraId="5ABEAFBB" w14:textId="09320998" w:rsidR="00F91795" w:rsidRPr="00F91795" w:rsidRDefault="00F91795" w:rsidP="00D8620D">
      <w:pPr>
        <w:tabs>
          <w:tab w:val="left" w:pos="3686"/>
        </w:tabs>
        <w:spacing w:line="276" w:lineRule="auto"/>
        <w:jc w:val="both"/>
        <w:rPr>
          <w:rFonts w:ascii="Arial" w:hAnsi="Arial" w:cs="Arial"/>
          <w:bCs/>
        </w:rPr>
      </w:pPr>
      <w:r w:rsidRPr="00F91795">
        <w:rPr>
          <w:rFonts w:ascii="Arial" w:hAnsi="Arial" w:cs="Arial"/>
          <w:bCs/>
        </w:rPr>
        <w:t xml:space="preserve">Die neue Produktionsstätte von BRITA liegt im Gewerbegebiet „Im </w:t>
      </w:r>
      <w:proofErr w:type="spellStart"/>
      <w:r w:rsidRPr="00F91795">
        <w:rPr>
          <w:rFonts w:ascii="Arial" w:hAnsi="Arial" w:cs="Arial"/>
          <w:bCs/>
        </w:rPr>
        <w:t>Gründchen</w:t>
      </w:r>
      <w:proofErr w:type="spellEnd"/>
      <w:r w:rsidRPr="00F91795">
        <w:rPr>
          <w:rFonts w:ascii="Arial" w:hAnsi="Arial" w:cs="Arial"/>
          <w:bCs/>
        </w:rPr>
        <w:t xml:space="preserve"> II“ nahe am Autobahnanschluss an die A3. Auf dem 38.000 m² umfassenden Gelände ist eine hochmoderne Fertigung inklusive der dazugehörigen Labore mit rund </w:t>
      </w:r>
      <w:r w:rsidRPr="00B70CB5">
        <w:rPr>
          <w:rFonts w:ascii="Arial" w:hAnsi="Arial" w:cs="Arial"/>
          <w:bCs/>
        </w:rPr>
        <w:t>100</w:t>
      </w:r>
      <w:r w:rsidRPr="00F91795">
        <w:rPr>
          <w:rFonts w:ascii="Arial" w:hAnsi="Arial" w:cs="Arial"/>
          <w:bCs/>
        </w:rPr>
        <w:t xml:space="preserve"> Arbeitsplätzen ent</w:t>
      </w:r>
      <w:r>
        <w:rPr>
          <w:rFonts w:ascii="Arial" w:hAnsi="Arial" w:cs="Arial"/>
          <w:bCs/>
        </w:rPr>
        <w:t>st</w:t>
      </w:r>
      <w:r w:rsidRPr="00F91795">
        <w:rPr>
          <w:rFonts w:ascii="Arial" w:hAnsi="Arial" w:cs="Arial"/>
          <w:bCs/>
        </w:rPr>
        <w:t>anden.</w:t>
      </w:r>
    </w:p>
    <w:p w14:paraId="12B27808" w14:textId="1A7108B6" w:rsidR="00F91795" w:rsidRDefault="00F91795" w:rsidP="00D8620D">
      <w:pPr>
        <w:spacing w:line="276" w:lineRule="auto"/>
        <w:rPr>
          <w:rFonts w:ascii="Arial" w:hAnsi="Arial" w:cs="Arial"/>
          <w:bCs/>
        </w:rPr>
      </w:pPr>
    </w:p>
    <w:p w14:paraId="3A1A07E9" w14:textId="36CA5C36" w:rsidR="00AE7BF8" w:rsidRPr="008B5BD8" w:rsidRDefault="00F91795" w:rsidP="00D8620D">
      <w:pPr>
        <w:spacing w:line="276" w:lineRule="auto"/>
        <w:rPr>
          <w:rFonts w:ascii="Arial" w:hAnsi="Arial" w:cs="Arial"/>
          <w:bCs/>
        </w:rPr>
      </w:pPr>
      <w:r>
        <w:rPr>
          <w:rFonts w:ascii="Arial" w:hAnsi="Arial" w:cs="Arial"/>
          <w:bCs/>
        </w:rPr>
        <w:t>Die Etappen der Verlagerung dauerten z</w:t>
      </w:r>
      <w:r w:rsidRPr="008B5BD8">
        <w:rPr>
          <w:rFonts w:ascii="Arial" w:hAnsi="Arial" w:cs="Arial"/>
          <w:bCs/>
        </w:rPr>
        <w:t xml:space="preserve">wischen </w:t>
      </w:r>
      <w:r>
        <w:rPr>
          <w:rFonts w:ascii="Arial" w:hAnsi="Arial" w:cs="Arial"/>
          <w:bCs/>
        </w:rPr>
        <w:t>vier</w:t>
      </w:r>
      <w:r w:rsidRPr="008B5BD8">
        <w:rPr>
          <w:rFonts w:ascii="Arial" w:hAnsi="Arial" w:cs="Arial"/>
          <w:bCs/>
        </w:rPr>
        <w:t xml:space="preserve"> und 30 Tage</w:t>
      </w:r>
      <w:r>
        <w:rPr>
          <w:rFonts w:ascii="Arial" w:hAnsi="Arial" w:cs="Arial"/>
          <w:bCs/>
        </w:rPr>
        <w:t xml:space="preserve">, je nach Größe und Komplexität der jeweiligen Produktionslinie. Die ersten Verlagerungen starteten bereits </w:t>
      </w:r>
      <w:r w:rsidR="00AE7BF8">
        <w:rPr>
          <w:rFonts w:ascii="Arial" w:hAnsi="Arial" w:cs="Arial"/>
          <w:bCs/>
        </w:rPr>
        <w:t xml:space="preserve">kurz nach der Fertigstellung des Rohbaus und die Arbeiten vor Ort liefen Hand in Hand mit diversen anderen Gewerken. Das in Bad Camberg präsente Team von Harder Logistics bestand durchgängig aus mindestens fünf Mitarbeitern. Darüber hinaus kam der unternehmenseigene </w:t>
      </w:r>
      <w:r w:rsidR="00AE7BF8" w:rsidRPr="008B5BD8">
        <w:rPr>
          <w:rFonts w:ascii="Arial" w:hAnsi="Arial" w:cs="Arial"/>
          <w:bCs/>
        </w:rPr>
        <w:t xml:space="preserve">Fuhrpark </w:t>
      </w:r>
      <w:r w:rsidR="00D8620D">
        <w:rPr>
          <w:rFonts w:ascii="Arial" w:hAnsi="Arial" w:cs="Arial"/>
          <w:bCs/>
        </w:rPr>
        <w:t xml:space="preserve">mit </w:t>
      </w:r>
      <w:r w:rsidR="00AE7BF8" w:rsidRPr="008B5BD8">
        <w:rPr>
          <w:rFonts w:ascii="Arial" w:hAnsi="Arial" w:cs="Arial"/>
          <w:bCs/>
        </w:rPr>
        <w:t>Sattelz</w:t>
      </w:r>
      <w:r w:rsidR="00D8620D">
        <w:rPr>
          <w:rFonts w:ascii="Arial" w:hAnsi="Arial" w:cs="Arial"/>
          <w:bCs/>
        </w:rPr>
        <w:t>ü</w:t>
      </w:r>
      <w:r w:rsidR="00AE7BF8" w:rsidRPr="008B5BD8">
        <w:rPr>
          <w:rFonts w:ascii="Arial" w:hAnsi="Arial" w:cs="Arial"/>
          <w:bCs/>
        </w:rPr>
        <w:t>g</w:t>
      </w:r>
      <w:r w:rsidR="00D8620D">
        <w:rPr>
          <w:rFonts w:ascii="Arial" w:hAnsi="Arial" w:cs="Arial"/>
          <w:bCs/>
        </w:rPr>
        <w:t>en</w:t>
      </w:r>
      <w:r w:rsidR="00B70CB5">
        <w:rPr>
          <w:rFonts w:ascii="Arial" w:hAnsi="Arial" w:cs="Arial"/>
          <w:bCs/>
        </w:rPr>
        <w:t>,</w:t>
      </w:r>
      <w:r w:rsidR="00D8620D">
        <w:rPr>
          <w:rFonts w:ascii="Arial" w:hAnsi="Arial" w:cs="Arial"/>
          <w:bCs/>
        </w:rPr>
        <w:t xml:space="preserve"> Transportern</w:t>
      </w:r>
      <w:r w:rsidR="00AE7BF8" w:rsidRPr="008B5BD8">
        <w:rPr>
          <w:rFonts w:ascii="Arial" w:hAnsi="Arial" w:cs="Arial"/>
          <w:bCs/>
        </w:rPr>
        <w:t>, Gabelstapler</w:t>
      </w:r>
      <w:r w:rsidR="00AE7BF8">
        <w:rPr>
          <w:rFonts w:ascii="Arial" w:hAnsi="Arial" w:cs="Arial"/>
          <w:bCs/>
        </w:rPr>
        <w:t>n und Spezialequipment zum Einsatz.</w:t>
      </w:r>
    </w:p>
    <w:p w14:paraId="7D67E5DC" w14:textId="13AE48BE" w:rsidR="00F91795" w:rsidRDefault="00F91795" w:rsidP="00F91795">
      <w:pPr>
        <w:rPr>
          <w:rFonts w:ascii="Arial" w:hAnsi="Arial" w:cs="Arial"/>
          <w:bCs/>
        </w:rPr>
      </w:pPr>
    </w:p>
    <w:p w14:paraId="3A77D483" w14:textId="51BD280A" w:rsidR="00F91795" w:rsidRDefault="00F91795" w:rsidP="00F91795">
      <w:pPr>
        <w:rPr>
          <w:rFonts w:ascii="Arial" w:hAnsi="Arial" w:cs="Arial"/>
          <w:bCs/>
        </w:rPr>
      </w:pPr>
    </w:p>
    <w:p w14:paraId="242E312C" w14:textId="176E3F22" w:rsidR="00C75D57" w:rsidRPr="00472195" w:rsidRDefault="007153A4" w:rsidP="007153A4">
      <w:pPr>
        <w:tabs>
          <w:tab w:val="left" w:pos="3686"/>
        </w:tabs>
        <w:spacing w:line="276" w:lineRule="auto"/>
        <w:jc w:val="both"/>
        <w:rPr>
          <w:rFonts w:ascii="Arial" w:hAnsi="Arial" w:cs="Arial"/>
          <w:i/>
          <w:noProof/>
          <w:sz w:val="20"/>
          <w:szCs w:val="20"/>
        </w:rPr>
      </w:pPr>
      <w:r>
        <w:rPr>
          <w:noProof/>
        </w:rPr>
        <w:lastRenderedPageBreak/>
        <w:drawing>
          <wp:anchor distT="0" distB="0" distL="114300" distR="114300" simplePos="0" relativeHeight="251656192" behindDoc="0" locked="0" layoutInCell="1" allowOverlap="1" wp14:anchorId="155A938F" wp14:editId="481713F1">
            <wp:simplePos x="0" y="0"/>
            <wp:positionH relativeFrom="column">
              <wp:posOffset>14886</wp:posOffset>
            </wp:positionH>
            <wp:positionV relativeFrom="paragraph">
              <wp:posOffset>8255</wp:posOffset>
            </wp:positionV>
            <wp:extent cx="2974340" cy="2230120"/>
            <wp:effectExtent l="0" t="0" r="0" b="0"/>
            <wp:wrapThrough wrapText="bothSides">
              <wp:wrapPolygon edited="0">
                <wp:start x="0" y="0"/>
                <wp:lineTo x="0" y="21403"/>
                <wp:lineTo x="21443" y="21403"/>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340" cy="2230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247BE6" wp14:editId="5ACC8505">
            <wp:simplePos x="0" y="0"/>
            <wp:positionH relativeFrom="column">
              <wp:posOffset>3255034</wp:posOffset>
            </wp:positionH>
            <wp:positionV relativeFrom="paragraph">
              <wp:posOffset>8480</wp:posOffset>
            </wp:positionV>
            <wp:extent cx="2447925" cy="3263900"/>
            <wp:effectExtent l="0" t="0" r="9525" b="0"/>
            <wp:wrapThrough wrapText="bothSides">
              <wp:wrapPolygon edited="0">
                <wp:start x="0" y="0"/>
                <wp:lineTo x="0" y="21432"/>
                <wp:lineTo x="21516" y="21432"/>
                <wp:lineTo x="2151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447925" cy="3263900"/>
                    </a:xfrm>
                    <a:prstGeom prst="rect">
                      <a:avLst/>
                    </a:prstGeom>
                  </pic:spPr>
                </pic:pic>
              </a:graphicData>
            </a:graphic>
            <wp14:sizeRelH relativeFrom="page">
              <wp14:pctWidth>0</wp14:pctWidth>
            </wp14:sizeRelH>
            <wp14:sizeRelV relativeFrom="page">
              <wp14:pctHeight>0</wp14:pctHeight>
            </wp14:sizeRelV>
          </wp:anchor>
        </w:drawing>
      </w:r>
      <w:r w:rsidR="00C75D57" w:rsidRPr="009C385D">
        <w:rPr>
          <w:rFonts w:ascii="Arial" w:hAnsi="Arial" w:cs="Arial"/>
          <w:i/>
          <w:noProof/>
          <w:sz w:val="20"/>
          <w:szCs w:val="20"/>
        </w:rPr>
        <w:t>Bildunterschrift:</w:t>
      </w:r>
      <w:r>
        <w:rPr>
          <w:rFonts w:ascii="Arial" w:hAnsi="Arial" w:cs="Arial"/>
          <w:i/>
          <w:noProof/>
          <w:sz w:val="20"/>
          <w:szCs w:val="20"/>
        </w:rPr>
        <w:t xml:space="preserve"> Neun Monate </w:t>
      </w:r>
      <w:r w:rsidRPr="007153A4">
        <w:rPr>
          <w:rFonts w:ascii="Arial" w:hAnsi="Arial" w:cs="Arial"/>
          <w:i/>
          <w:noProof/>
          <w:sz w:val="20"/>
          <w:szCs w:val="20"/>
        </w:rPr>
        <w:t>dauerte der etappenweise Umzug der hochmodernen Fertigung inklusive der dazugehörigen Labore und Arbeitsplätze</w:t>
      </w:r>
      <w:r>
        <w:rPr>
          <w:rFonts w:ascii="Arial" w:hAnsi="Arial" w:cs="Arial"/>
          <w:i/>
          <w:noProof/>
          <w:sz w:val="20"/>
          <w:szCs w:val="20"/>
        </w:rPr>
        <w:t xml:space="preserve"> nach Bad Camberg.</w:t>
      </w:r>
      <w:r>
        <w:rPr>
          <w:rFonts w:ascii="Arial" w:eastAsia="Times New Roman" w:hAnsi="Arial" w:cs="Arial"/>
          <w:b/>
          <w:bCs/>
          <w:lang w:eastAsia="de-DE"/>
        </w:rPr>
        <w:t xml:space="preserve"> </w:t>
      </w:r>
      <w:r w:rsidR="00C75D57">
        <w:rPr>
          <w:rFonts w:ascii="Arial" w:hAnsi="Arial" w:cs="Arial"/>
          <w:i/>
          <w:noProof/>
          <w:sz w:val="20"/>
          <w:szCs w:val="20"/>
        </w:rPr>
        <w:t xml:space="preserve">Fotonachweis: </w:t>
      </w:r>
      <w:r w:rsidR="00BB21DA">
        <w:rPr>
          <w:rFonts w:ascii="Arial" w:hAnsi="Arial" w:cs="Arial"/>
          <w:i/>
          <w:noProof/>
          <w:sz w:val="20"/>
          <w:szCs w:val="20"/>
        </w:rPr>
        <w:t>BRITA</w:t>
      </w:r>
    </w:p>
    <w:p w14:paraId="34330406" w14:textId="66125935" w:rsidR="00C75D57" w:rsidRDefault="00C75D57" w:rsidP="00C75D57">
      <w:pPr>
        <w:spacing w:line="276" w:lineRule="auto"/>
      </w:pPr>
    </w:p>
    <w:p w14:paraId="2471AA1E" w14:textId="2C8FBF83" w:rsidR="00A72132" w:rsidRPr="0048551B" w:rsidRDefault="00D8620D" w:rsidP="0048551B">
      <w:pPr>
        <w:spacing w:before="100" w:beforeAutospacing="1" w:after="100" w:afterAutospacing="1" w:line="276" w:lineRule="auto"/>
        <w:rPr>
          <w:rFonts w:ascii="Arial" w:hAnsi="Arial" w:cs="Arial"/>
          <w:b/>
          <w:bCs/>
          <w:i/>
          <w:iCs/>
        </w:rPr>
      </w:pPr>
      <w:r w:rsidRPr="0048551B">
        <w:rPr>
          <w:rFonts w:ascii="Arial" w:hAnsi="Arial" w:cs="Arial"/>
          <w:b/>
          <w:bCs/>
          <w:i/>
          <w:iCs/>
        </w:rPr>
        <w:t xml:space="preserve">Über die </w:t>
      </w:r>
      <w:r w:rsidR="00A72132" w:rsidRPr="0048551B">
        <w:rPr>
          <w:rFonts w:ascii="Arial" w:hAnsi="Arial" w:cs="Arial"/>
          <w:b/>
          <w:bCs/>
          <w:i/>
          <w:iCs/>
        </w:rPr>
        <w:t>BRITA Gruppe</w:t>
      </w:r>
    </w:p>
    <w:p w14:paraId="7C276382" w14:textId="7E17C5EE" w:rsidR="00093689" w:rsidRPr="00093689" w:rsidRDefault="00093689" w:rsidP="00093689">
      <w:pPr>
        <w:spacing w:after="200" w:line="276" w:lineRule="auto"/>
        <w:rPr>
          <w:rFonts w:ascii="Arial" w:hAnsi="Arial" w:cs="Arial"/>
          <w:i/>
          <w:iCs/>
        </w:rPr>
      </w:pPr>
      <w:r w:rsidRPr="00093689">
        <w:rPr>
          <w:rFonts w:ascii="Arial" w:hAnsi="Arial" w:cs="Arial"/>
          <w:i/>
          <w:iCs/>
        </w:rPr>
        <w:t xml:space="preserve">Mit einem Gesamtumsatz von 617 Millionen Euro im Geschäftsjahr 2020 und 2.205 Mitarbeitenden Ende 2020 weltweit (davon die Hälfte in Deutschland) ist die BRITA Gruppe eines der führenden Unternehmen in der Trinkwasseroptimierung. Ihre Traditionsmarke BRITA hält eine Spitzenposition im globalen Wasserfiltermarkt. Das Familienunternehmen mit Hauptsitz in Taunusstein bei Wiesbaden ist durch 30 nationale und internationale Tochtergesellschaften bzw. Betriebsstätten sowie Beteiligungen, Vertriebs- und Industriepartner in 70 Ländern auf allen fünf Kontinenten vertreten. Es betreibt Produktionsstätten in Deutschland, Großbritannien, Italien und China. Gegründet 1966, entwickelt, produziert und vertreibt der Erfinder des Tisch-Wasserfilters für den Haushalt heute ein breites Spektrum innovativer Lösungen für die Trinkwasseroptimierung, für den privaten (Tisch-Wasserfilter, leitungsgebundene Systeme sowie die BRITA Integrated Solutions für Elektroklein- und -großgeräte namhafter Hersteller) und den gewerblichen Gebrauch (Lösungen für Hotellerie, Gastronomie, Catering und </w:t>
      </w:r>
      <w:proofErr w:type="spellStart"/>
      <w:r w:rsidRPr="00093689">
        <w:rPr>
          <w:rFonts w:ascii="Arial" w:hAnsi="Arial" w:cs="Arial"/>
          <w:i/>
          <w:iCs/>
        </w:rPr>
        <w:t>Vending</w:t>
      </w:r>
      <w:proofErr w:type="spellEnd"/>
      <w:r w:rsidRPr="00093689">
        <w:rPr>
          <w:rFonts w:ascii="Arial" w:hAnsi="Arial" w:cs="Arial"/>
          <w:i/>
          <w:iCs/>
        </w:rPr>
        <w:t xml:space="preserve">) sowie leitungsgebundene Wasserspender für Büros, Schulen, die Gastronomie und den hygienesensiblen Care-Bereich (Krankenhäuser, Pflegeheime). Seit 2016 setzt sich BRITA gemeinsam mit </w:t>
      </w:r>
      <w:proofErr w:type="spellStart"/>
      <w:r w:rsidRPr="00093689">
        <w:rPr>
          <w:rFonts w:ascii="Arial" w:hAnsi="Arial" w:cs="Arial"/>
          <w:i/>
          <w:iCs/>
        </w:rPr>
        <w:t>Whale</w:t>
      </w:r>
      <w:proofErr w:type="spellEnd"/>
      <w:r w:rsidRPr="00093689">
        <w:rPr>
          <w:rFonts w:ascii="Arial" w:hAnsi="Arial" w:cs="Arial"/>
          <w:i/>
          <w:iCs/>
        </w:rPr>
        <w:t xml:space="preserve"> und Dolphin </w:t>
      </w:r>
      <w:proofErr w:type="spellStart"/>
      <w:r w:rsidRPr="00093689">
        <w:rPr>
          <w:rFonts w:ascii="Arial" w:hAnsi="Arial" w:cs="Arial"/>
          <w:i/>
          <w:iCs/>
        </w:rPr>
        <w:t>Conservation</w:t>
      </w:r>
      <w:proofErr w:type="spellEnd"/>
      <w:r w:rsidRPr="00093689">
        <w:rPr>
          <w:rFonts w:ascii="Arial" w:hAnsi="Arial" w:cs="Arial"/>
          <w:i/>
          <w:iCs/>
        </w:rPr>
        <w:t xml:space="preserve"> (WDC) für den Schutz der Ozeane vor Plastikmüll und damit den Schutz von Walen und Delfinen ein. </w:t>
      </w:r>
      <w:hyperlink r:id="rId10" w:history="1">
        <w:r w:rsidRPr="00093689">
          <w:rPr>
            <w:rFonts w:ascii="Arial" w:hAnsi="Arial" w:cs="Arial"/>
            <w:i/>
            <w:iCs/>
          </w:rPr>
          <w:t>www.brita.de</w:t>
        </w:r>
      </w:hyperlink>
    </w:p>
    <w:p w14:paraId="742304F0" w14:textId="77777777" w:rsidR="00093689" w:rsidRDefault="00093689" w:rsidP="0048551B">
      <w:pPr>
        <w:spacing w:before="100" w:beforeAutospacing="1" w:after="100" w:afterAutospacing="1" w:line="276" w:lineRule="auto"/>
        <w:rPr>
          <w:rFonts w:ascii="Arial" w:hAnsi="Arial" w:cs="Arial"/>
          <w:i/>
          <w:iCs/>
        </w:rPr>
      </w:pPr>
    </w:p>
    <w:p w14:paraId="58782A2B" w14:textId="77777777" w:rsidR="00C75D57" w:rsidRPr="0063017A" w:rsidRDefault="00C75D57" w:rsidP="0048551B">
      <w:pPr>
        <w:autoSpaceDE w:val="0"/>
        <w:autoSpaceDN w:val="0"/>
        <w:adjustRightInd w:val="0"/>
        <w:spacing w:after="240" w:line="276" w:lineRule="auto"/>
        <w:rPr>
          <w:rFonts w:ascii="Arial" w:hAnsi="Arial" w:cs="Arial"/>
          <w:b/>
          <w:i/>
          <w:iCs/>
        </w:rPr>
      </w:pPr>
      <w:r w:rsidRPr="0063017A">
        <w:rPr>
          <w:rFonts w:ascii="Arial" w:hAnsi="Arial" w:cs="Arial"/>
          <w:b/>
          <w:i/>
          <w:iCs/>
        </w:rPr>
        <w:t xml:space="preserve">Über HARDER </w:t>
      </w:r>
      <w:proofErr w:type="spellStart"/>
      <w:r w:rsidRPr="0063017A">
        <w:rPr>
          <w:rFonts w:ascii="Arial" w:hAnsi="Arial" w:cs="Arial"/>
          <w:b/>
          <w:i/>
          <w:iCs/>
        </w:rPr>
        <w:t>logistics</w:t>
      </w:r>
      <w:proofErr w:type="spellEnd"/>
    </w:p>
    <w:p w14:paraId="02915B5A" w14:textId="57A7C8F4" w:rsidR="006E6B3A" w:rsidRDefault="00C75D57" w:rsidP="0048551B">
      <w:pPr>
        <w:autoSpaceDE w:val="0"/>
        <w:autoSpaceDN w:val="0"/>
        <w:adjustRightInd w:val="0"/>
        <w:spacing w:line="276" w:lineRule="auto"/>
        <w:jc w:val="both"/>
        <w:rPr>
          <w:rFonts w:ascii="Arial" w:hAnsi="Arial" w:cs="Arial"/>
        </w:rPr>
      </w:pPr>
      <w:r w:rsidRPr="0063017A">
        <w:rPr>
          <w:rFonts w:ascii="Arial" w:hAnsi="Arial" w:cs="Arial"/>
          <w:i/>
          <w:iCs/>
        </w:rPr>
        <w:t xml:space="preserve">Die 2003 gegründete </w:t>
      </w:r>
      <w:r w:rsidR="0063017A" w:rsidRPr="0063017A">
        <w:rPr>
          <w:rFonts w:ascii="Arial" w:hAnsi="Arial" w:cs="Arial"/>
          <w:i/>
          <w:iCs/>
        </w:rPr>
        <w:t>Harder Logistics</w:t>
      </w:r>
      <w:r w:rsidRPr="0063017A">
        <w:rPr>
          <w:rFonts w:ascii="Arial" w:hAnsi="Arial" w:cs="Arial"/>
          <w:i/>
          <w:iCs/>
        </w:rPr>
        <w:t xml:space="preserve"> GmbH &amp; Co.KG mit Hauptsitz in Neu-Ulm ist ein integrierter </w:t>
      </w:r>
      <w:r w:rsidR="0063017A" w:rsidRPr="0063017A">
        <w:rPr>
          <w:rFonts w:ascii="Arial" w:hAnsi="Arial" w:cs="Arial"/>
          <w:i/>
          <w:iCs/>
        </w:rPr>
        <w:t>Systemd</w:t>
      </w:r>
      <w:r w:rsidRPr="0063017A">
        <w:rPr>
          <w:rFonts w:ascii="Arial" w:hAnsi="Arial" w:cs="Arial"/>
          <w:i/>
          <w:iCs/>
        </w:rPr>
        <w:t>ienstleister für Betriebsverlagerungen und Industriemontagen. Ergänzende Geschäftsbereiche sind das Clean-</w:t>
      </w:r>
      <w:proofErr w:type="spellStart"/>
      <w:r w:rsidRPr="0063017A">
        <w:rPr>
          <w:rFonts w:ascii="Arial" w:hAnsi="Arial" w:cs="Arial"/>
          <w:i/>
          <w:iCs/>
        </w:rPr>
        <w:t>up</w:t>
      </w:r>
      <w:proofErr w:type="spellEnd"/>
      <w:r w:rsidRPr="0063017A">
        <w:rPr>
          <w:rFonts w:ascii="Arial" w:hAnsi="Arial" w:cs="Arial"/>
          <w:i/>
          <w:iCs/>
        </w:rPr>
        <w:t>, bei dem es um die Rückführung von Immobilien in den Ursprungszustand geht, sowie das Aktenmanagement</w:t>
      </w:r>
      <w:r w:rsidR="0063017A" w:rsidRPr="0063017A">
        <w:rPr>
          <w:rFonts w:ascii="Arial" w:hAnsi="Arial" w:cs="Arial"/>
          <w:i/>
          <w:iCs/>
        </w:rPr>
        <w:t xml:space="preserve"> und Umzüge</w:t>
      </w:r>
      <w:r w:rsidRPr="0063017A">
        <w:rPr>
          <w:rFonts w:ascii="Arial" w:hAnsi="Arial" w:cs="Arial"/>
          <w:i/>
          <w:iCs/>
        </w:rPr>
        <w:t xml:space="preserve">. Zu den Kunden zählen Unternehmen wie Diehl </w:t>
      </w:r>
      <w:r w:rsidR="0063017A" w:rsidRPr="0063017A">
        <w:rPr>
          <w:rFonts w:ascii="Arial" w:hAnsi="Arial" w:cs="Arial"/>
          <w:i/>
          <w:iCs/>
        </w:rPr>
        <w:t>Aviation</w:t>
      </w:r>
      <w:r w:rsidRPr="0063017A">
        <w:rPr>
          <w:rFonts w:ascii="Arial" w:hAnsi="Arial" w:cs="Arial"/>
          <w:i/>
          <w:iCs/>
        </w:rPr>
        <w:t>, Liebherr</w:t>
      </w:r>
      <w:r w:rsidR="0063017A" w:rsidRPr="0063017A">
        <w:rPr>
          <w:rFonts w:ascii="Arial" w:hAnsi="Arial" w:cs="Arial"/>
          <w:i/>
          <w:iCs/>
        </w:rPr>
        <w:t xml:space="preserve"> </w:t>
      </w:r>
      <w:r w:rsidRPr="0063017A">
        <w:rPr>
          <w:rFonts w:ascii="Arial" w:hAnsi="Arial" w:cs="Arial"/>
          <w:i/>
          <w:iCs/>
        </w:rPr>
        <w:t xml:space="preserve">und Beiersdorf. Mit 85 Mitarbeitern erzielt der Systemanbieter einen Jahresumsatz von </w:t>
      </w:r>
      <w:r w:rsidR="0063017A" w:rsidRPr="0063017A">
        <w:rPr>
          <w:rFonts w:ascii="Arial" w:hAnsi="Arial" w:cs="Arial"/>
          <w:i/>
          <w:iCs/>
        </w:rPr>
        <w:t>über</w:t>
      </w:r>
      <w:r w:rsidRPr="0063017A">
        <w:rPr>
          <w:rFonts w:ascii="Arial" w:hAnsi="Arial" w:cs="Arial"/>
          <w:i/>
          <w:iCs/>
        </w:rPr>
        <w:t xml:space="preserve"> 10 Mio. EUR. Der Fuhrpark umfasst </w:t>
      </w:r>
      <w:r w:rsidRPr="0063017A">
        <w:rPr>
          <w:rFonts w:ascii="Arial" w:hAnsi="Arial" w:cs="Arial"/>
          <w:i/>
          <w:iCs/>
        </w:rPr>
        <w:lastRenderedPageBreak/>
        <w:t xml:space="preserve">30 Fahrzeuge, darunter Spezialanfertigungen, die Anlageneinzelstückgewichte bis 120 t bewegen. Auf dem Firmengelände stehen </w:t>
      </w:r>
      <w:r w:rsidR="0063017A" w:rsidRPr="0063017A">
        <w:rPr>
          <w:rFonts w:ascii="Arial" w:hAnsi="Arial" w:cs="Arial"/>
          <w:i/>
          <w:iCs/>
        </w:rPr>
        <w:t>über 26</w:t>
      </w:r>
      <w:r w:rsidRPr="0063017A">
        <w:rPr>
          <w:rFonts w:ascii="Arial" w:hAnsi="Arial" w:cs="Arial"/>
          <w:i/>
          <w:iCs/>
        </w:rPr>
        <w:t>.</w:t>
      </w:r>
      <w:r w:rsidR="0063017A" w:rsidRPr="0063017A">
        <w:rPr>
          <w:rFonts w:ascii="Arial" w:hAnsi="Arial" w:cs="Arial"/>
          <w:i/>
          <w:iCs/>
        </w:rPr>
        <w:t>0</w:t>
      </w:r>
      <w:r w:rsidRPr="0063017A">
        <w:rPr>
          <w:rFonts w:ascii="Arial" w:hAnsi="Arial" w:cs="Arial"/>
          <w:i/>
          <w:iCs/>
        </w:rPr>
        <w:t>00 m² große Hallen sowie 15.000 m² Freiflächen zur Verfügung. Weitere Büros befinden sich in Ulm, Leipzig und Plovdiv (Bulgarien).</w:t>
      </w:r>
      <w:r w:rsidR="00093689">
        <w:rPr>
          <w:rFonts w:ascii="Arial" w:hAnsi="Arial" w:cs="Arial"/>
          <w:i/>
          <w:iCs/>
        </w:rPr>
        <w:t xml:space="preserve"> www.harder-logistics.com</w:t>
      </w:r>
    </w:p>
    <w:p w14:paraId="0615F93B" w14:textId="1F2920E5" w:rsidR="00623E47" w:rsidRDefault="00623E47" w:rsidP="00D742C5">
      <w:pPr>
        <w:tabs>
          <w:tab w:val="left" w:pos="3686"/>
        </w:tabs>
        <w:spacing w:line="276" w:lineRule="auto"/>
        <w:jc w:val="both"/>
        <w:rPr>
          <w:rFonts w:ascii="Arial" w:hAnsi="Arial" w:cs="Arial"/>
        </w:rPr>
      </w:pPr>
    </w:p>
    <w:p w14:paraId="4307BD65" w14:textId="77777777" w:rsidR="00C42116" w:rsidRDefault="00C42116" w:rsidP="00D742C5">
      <w:pPr>
        <w:tabs>
          <w:tab w:val="left" w:pos="3686"/>
        </w:tabs>
        <w:spacing w:line="276" w:lineRule="auto"/>
        <w:jc w:val="both"/>
        <w:rPr>
          <w:rFonts w:ascii="Arial" w:hAnsi="Arial" w:cs="Arial"/>
        </w:rPr>
      </w:pPr>
    </w:p>
    <w:p w14:paraId="039D2238" w14:textId="77777777" w:rsidR="00247B3D" w:rsidRDefault="00247B3D" w:rsidP="00247B3D">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3E366F92" w14:textId="77777777" w:rsidR="00247B3D" w:rsidRDefault="00247B3D" w:rsidP="00247B3D">
      <w:pPr>
        <w:spacing w:after="60"/>
        <w:jc w:val="both"/>
        <w:rPr>
          <w:rFonts w:ascii="Arial" w:eastAsia="Times" w:hAnsi="Arial" w:cs="Arial"/>
          <w:b/>
          <w:bCs/>
          <w:lang w:eastAsia="de-DE"/>
        </w:rPr>
      </w:pPr>
    </w:p>
    <w:p w14:paraId="49631AD7" w14:textId="342D930D" w:rsidR="00247B3D" w:rsidRDefault="00247B3D" w:rsidP="00247B3D">
      <w:pPr>
        <w:spacing w:after="60"/>
        <w:jc w:val="both"/>
        <w:rPr>
          <w:rFonts w:ascii="Arial" w:eastAsia="Times" w:hAnsi="Arial" w:cs="Arial"/>
          <w:b/>
          <w:bCs/>
          <w:lang w:eastAsia="de-DE"/>
        </w:rPr>
      </w:pPr>
      <w:r>
        <w:rPr>
          <w:rFonts w:ascii="Arial" w:eastAsia="Times" w:hAnsi="Arial" w:cs="Arial"/>
          <w:b/>
          <w:bCs/>
          <w:lang w:eastAsia="de-DE"/>
        </w:rPr>
        <w:t>H</w:t>
      </w:r>
      <w:r w:rsidR="002E4965">
        <w:rPr>
          <w:rFonts w:ascii="Arial" w:eastAsia="Times" w:hAnsi="Arial" w:cs="Arial"/>
          <w:b/>
          <w:bCs/>
          <w:lang w:eastAsia="de-DE"/>
        </w:rPr>
        <w:t>arder</w:t>
      </w:r>
      <w:r>
        <w:rPr>
          <w:rFonts w:ascii="Arial" w:eastAsia="Times" w:hAnsi="Arial" w:cs="Arial"/>
          <w:b/>
          <w:bCs/>
          <w:lang w:eastAsia="de-DE"/>
        </w:rPr>
        <w:t xml:space="preserve"> </w:t>
      </w:r>
      <w:r w:rsidR="002E4965">
        <w:rPr>
          <w:rFonts w:ascii="Arial" w:eastAsia="Times" w:hAnsi="Arial" w:cs="Arial"/>
          <w:b/>
          <w:bCs/>
          <w:lang w:eastAsia="de-DE"/>
        </w:rPr>
        <w:t>L</w:t>
      </w:r>
      <w:r>
        <w:rPr>
          <w:rFonts w:ascii="Arial" w:eastAsia="Times" w:hAnsi="Arial" w:cs="Arial"/>
          <w:b/>
          <w:bCs/>
          <w:lang w:eastAsia="de-DE"/>
        </w:rPr>
        <w:t>ogistics</w:t>
      </w:r>
    </w:p>
    <w:p w14:paraId="7A098C09" w14:textId="77777777" w:rsidR="00247B3D" w:rsidRPr="00A067D9" w:rsidRDefault="00247B3D" w:rsidP="00247B3D">
      <w:pPr>
        <w:jc w:val="both"/>
        <w:rPr>
          <w:rFonts w:ascii="Arial" w:eastAsia="Times" w:hAnsi="Arial" w:cs="Arial"/>
          <w:lang w:eastAsia="de-DE"/>
        </w:rPr>
      </w:pPr>
      <w:r>
        <w:rPr>
          <w:rFonts w:ascii="Arial" w:eastAsia="Times" w:hAnsi="Arial" w:cs="Arial"/>
          <w:lang w:eastAsia="de-DE"/>
        </w:rPr>
        <w:t>Marcello Danieli, Geschäftsführer</w:t>
      </w:r>
    </w:p>
    <w:p w14:paraId="5B4E1E9E" w14:textId="77777777" w:rsidR="00247B3D" w:rsidRPr="00033B78" w:rsidRDefault="00247B3D" w:rsidP="00247B3D">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EF97C39" w14:textId="77777777" w:rsidR="00247B3D" w:rsidRPr="00033B78" w:rsidRDefault="00247B3D" w:rsidP="00247B3D">
      <w:pPr>
        <w:jc w:val="both"/>
        <w:rPr>
          <w:rFonts w:ascii="Arial" w:eastAsia="Times" w:hAnsi="Arial" w:cs="Arial"/>
          <w:lang w:eastAsia="de-DE"/>
        </w:rPr>
      </w:pPr>
      <w:r>
        <w:rPr>
          <w:rFonts w:ascii="Arial" w:eastAsia="Times" w:hAnsi="Arial" w:cs="Arial"/>
          <w:lang w:eastAsia="de-DE"/>
        </w:rPr>
        <w:t>E-Mail: h</w:t>
      </w:r>
      <w:r w:rsidRPr="00033B78">
        <w:rPr>
          <w:rFonts w:ascii="Arial" w:eastAsia="Times" w:hAnsi="Arial" w:cs="Arial"/>
          <w:lang w:eastAsia="de-DE"/>
        </w:rPr>
        <w:t>.</w:t>
      </w:r>
      <w:r>
        <w:rPr>
          <w:rFonts w:ascii="Arial" w:eastAsia="Times" w:hAnsi="Arial" w:cs="Arial"/>
          <w:lang w:eastAsia="de-DE"/>
        </w:rPr>
        <w:t>allgaier</w:t>
      </w:r>
      <w:r w:rsidRPr="00033B78">
        <w:rPr>
          <w:rFonts w:ascii="Arial" w:eastAsia="Times" w:hAnsi="Arial" w:cs="Arial"/>
          <w:lang w:eastAsia="de-DE"/>
        </w:rPr>
        <w:t>@harder-logistics.com</w:t>
      </w:r>
    </w:p>
    <w:p w14:paraId="241F74F8" w14:textId="77777777" w:rsidR="00247B3D" w:rsidRPr="000E6E25" w:rsidRDefault="00247B3D" w:rsidP="00247B3D">
      <w:pPr>
        <w:spacing w:after="60"/>
        <w:jc w:val="both"/>
        <w:rPr>
          <w:rFonts w:ascii="Arial" w:eastAsia="Times" w:hAnsi="Arial" w:cs="Arial"/>
          <w:b/>
          <w:bCs/>
          <w:lang w:eastAsia="de-DE"/>
        </w:rPr>
      </w:pPr>
    </w:p>
    <w:p w14:paraId="65D714E6" w14:textId="77777777" w:rsidR="00247B3D" w:rsidRDefault="00247B3D" w:rsidP="00247B3D">
      <w:pPr>
        <w:jc w:val="both"/>
        <w:rPr>
          <w:rFonts w:ascii="Arial" w:eastAsia="Times" w:hAnsi="Arial" w:cs="Arial"/>
          <w:lang w:eastAsia="de-DE"/>
        </w:rPr>
      </w:pPr>
      <w:r>
        <w:rPr>
          <w:rFonts w:ascii="Arial" w:eastAsia="Times" w:hAnsi="Arial" w:cs="Arial"/>
          <w:lang w:eastAsia="de-DE"/>
        </w:rPr>
        <w:t>Stephanie Lützen – Lütpress</w:t>
      </w:r>
    </w:p>
    <w:p w14:paraId="0749AE59" w14:textId="77777777" w:rsidR="00247B3D" w:rsidRPr="00033B78" w:rsidRDefault="00247B3D" w:rsidP="00247B3D">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30B24A4D" w14:textId="77777777" w:rsidR="00247B3D" w:rsidRDefault="00247B3D" w:rsidP="00D742C5">
      <w:pPr>
        <w:tabs>
          <w:tab w:val="left" w:pos="3686"/>
        </w:tabs>
        <w:spacing w:line="276" w:lineRule="auto"/>
        <w:jc w:val="both"/>
        <w:rPr>
          <w:rFonts w:ascii="Arial" w:hAnsi="Arial" w:cs="Arial"/>
        </w:rPr>
      </w:pPr>
    </w:p>
    <w:sectPr w:rsidR="00247B3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A65C" w14:textId="77777777" w:rsidR="00C74C5C" w:rsidRDefault="00C74C5C" w:rsidP="005701FA">
      <w:r>
        <w:separator/>
      </w:r>
    </w:p>
  </w:endnote>
  <w:endnote w:type="continuationSeparator" w:id="0">
    <w:p w14:paraId="7E9D2377" w14:textId="77777777" w:rsidR="00C74C5C" w:rsidRDefault="00C74C5C"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03725"/>
      <w:docPartObj>
        <w:docPartGallery w:val="Page Numbers (Bottom of Page)"/>
        <w:docPartUnique/>
      </w:docPartObj>
    </w:sdtPr>
    <w:sdtEndPr/>
    <w:sdtContent>
      <w:p w14:paraId="78481320" w14:textId="77777777" w:rsidR="005701FA" w:rsidRDefault="005701FA" w:rsidP="00F91795">
        <w:pPr>
          <w:pStyle w:val="Fuzeile"/>
          <w:jc w:val="center"/>
        </w:pPr>
        <w:r>
          <w:fldChar w:fldCharType="begin"/>
        </w:r>
        <w:r>
          <w:instrText>PAGE   \* MERGEFORMAT</w:instrText>
        </w:r>
        <w:r>
          <w:fldChar w:fldCharType="separate"/>
        </w:r>
        <w:r>
          <w:t>2</w:t>
        </w:r>
        <w:r>
          <w:fldChar w:fldCharType="end"/>
        </w:r>
      </w:p>
    </w:sdtContent>
  </w:sdt>
  <w:p w14:paraId="0012AE30" w14:textId="77777777"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0582" w14:textId="77777777" w:rsidR="00C74C5C" w:rsidRDefault="00C74C5C" w:rsidP="005701FA">
      <w:r>
        <w:separator/>
      </w:r>
    </w:p>
  </w:footnote>
  <w:footnote w:type="continuationSeparator" w:id="0">
    <w:p w14:paraId="15F93D70" w14:textId="77777777" w:rsidR="00C74C5C" w:rsidRDefault="00C74C5C" w:rsidP="0057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D4"/>
    <w:multiLevelType w:val="hybridMultilevel"/>
    <w:tmpl w:val="25CECC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CD1EFD"/>
    <w:multiLevelType w:val="hybridMultilevel"/>
    <w:tmpl w:val="5D9EE966"/>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A6C5D60"/>
    <w:multiLevelType w:val="hybridMultilevel"/>
    <w:tmpl w:val="D4AC6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8243C"/>
    <w:multiLevelType w:val="hybridMultilevel"/>
    <w:tmpl w:val="B1ACB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01196"/>
    <w:rsid w:val="0000481A"/>
    <w:rsid w:val="00021872"/>
    <w:rsid w:val="000248E3"/>
    <w:rsid w:val="00037704"/>
    <w:rsid w:val="00050460"/>
    <w:rsid w:val="000540E3"/>
    <w:rsid w:val="0006009C"/>
    <w:rsid w:val="00060CCF"/>
    <w:rsid w:val="00080792"/>
    <w:rsid w:val="00093689"/>
    <w:rsid w:val="000A17DD"/>
    <w:rsid w:val="000B02FA"/>
    <w:rsid w:val="000D4126"/>
    <w:rsid w:val="00116FA3"/>
    <w:rsid w:val="0013225A"/>
    <w:rsid w:val="0013266B"/>
    <w:rsid w:val="00175B8F"/>
    <w:rsid w:val="001E53D8"/>
    <w:rsid w:val="001F0192"/>
    <w:rsid w:val="001F6D2A"/>
    <w:rsid w:val="00243B9E"/>
    <w:rsid w:val="00247B3D"/>
    <w:rsid w:val="00255584"/>
    <w:rsid w:val="00272C23"/>
    <w:rsid w:val="00274950"/>
    <w:rsid w:val="002A08A6"/>
    <w:rsid w:val="002C25FE"/>
    <w:rsid w:val="002E1B42"/>
    <w:rsid w:val="002E4965"/>
    <w:rsid w:val="002E6EA0"/>
    <w:rsid w:val="00324FBD"/>
    <w:rsid w:val="00327CEE"/>
    <w:rsid w:val="00345CE1"/>
    <w:rsid w:val="00355A3A"/>
    <w:rsid w:val="0036349F"/>
    <w:rsid w:val="00374B5A"/>
    <w:rsid w:val="003863DA"/>
    <w:rsid w:val="003E14F7"/>
    <w:rsid w:val="00433FF8"/>
    <w:rsid w:val="004478AE"/>
    <w:rsid w:val="00472195"/>
    <w:rsid w:val="0048551B"/>
    <w:rsid w:val="00494EEE"/>
    <w:rsid w:val="004A4FDC"/>
    <w:rsid w:val="004C5942"/>
    <w:rsid w:val="004E091C"/>
    <w:rsid w:val="00521AC6"/>
    <w:rsid w:val="00522855"/>
    <w:rsid w:val="00533D35"/>
    <w:rsid w:val="00563BAD"/>
    <w:rsid w:val="005701FA"/>
    <w:rsid w:val="005B3F81"/>
    <w:rsid w:val="005C55EB"/>
    <w:rsid w:val="00611AFE"/>
    <w:rsid w:val="0061367D"/>
    <w:rsid w:val="00623E47"/>
    <w:rsid w:val="0063017A"/>
    <w:rsid w:val="00653521"/>
    <w:rsid w:val="006574E3"/>
    <w:rsid w:val="00663E45"/>
    <w:rsid w:val="00671798"/>
    <w:rsid w:val="00685E69"/>
    <w:rsid w:val="00685F0A"/>
    <w:rsid w:val="006C648B"/>
    <w:rsid w:val="006D54B0"/>
    <w:rsid w:val="006D62CF"/>
    <w:rsid w:val="006E4A99"/>
    <w:rsid w:val="006E6B3A"/>
    <w:rsid w:val="006F78EE"/>
    <w:rsid w:val="007153A4"/>
    <w:rsid w:val="0072213C"/>
    <w:rsid w:val="00722D6A"/>
    <w:rsid w:val="007368FF"/>
    <w:rsid w:val="00740A07"/>
    <w:rsid w:val="00742FA3"/>
    <w:rsid w:val="007A6759"/>
    <w:rsid w:val="007C50E6"/>
    <w:rsid w:val="007D0CAD"/>
    <w:rsid w:val="0080781B"/>
    <w:rsid w:val="00826330"/>
    <w:rsid w:val="00842BEB"/>
    <w:rsid w:val="008456F2"/>
    <w:rsid w:val="008525A3"/>
    <w:rsid w:val="00890CDF"/>
    <w:rsid w:val="008B5BD8"/>
    <w:rsid w:val="008D60EF"/>
    <w:rsid w:val="008E28C0"/>
    <w:rsid w:val="008E5E79"/>
    <w:rsid w:val="0091468C"/>
    <w:rsid w:val="00923D05"/>
    <w:rsid w:val="00940484"/>
    <w:rsid w:val="009827AF"/>
    <w:rsid w:val="009A0EE5"/>
    <w:rsid w:val="009C385D"/>
    <w:rsid w:val="009C7F1E"/>
    <w:rsid w:val="009E654B"/>
    <w:rsid w:val="00A147CA"/>
    <w:rsid w:val="00A317D4"/>
    <w:rsid w:val="00A72132"/>
    <w:rsid w:val="00A77B23"/>
    <w:rsid w:val="00A82FCE"/>
    <w:rsid w:val="00A83439"/>
    <w:rsid w:val="00A94FCD"/>
    <w:rsid w:val="00AB7E2E"/>
    <w:rsid w:val="00AE7BF8"/>
    <w:rsid w:val="00B077C8"/>
    <w:rsid w:val="00B119FC"/>
    <w:rsid w:val="00B6500A"/>
    <w:rsid w:val="00B70CB5"/>
    <w:rsid w:val="00BB21DA"/>
    <w:rsid w:val="00BC17EC"/>
    <w:rsid w:val="00BC1D91"/>
    <w:rsid w:val="00BC26D6"/>
    <w:rsid w:val="00BE491C"/>
    <w:rsid w:val="00C42116"/>
    <w:rsid w:val="00C623F5"/>
    <w:rsid w:val="00C63DB0"/>
    <w:rsid w:val="00C74C5C"/>
    <w:rsid w:val="00C75D57"/>
    <w:rsid w:val="00CA4D15"/>
    <w:rsid w:val="00CD5932"/>
    <w:rsid w:val="00D742C5"/>
    <w:rsid w:val="00D82FF9"/>
    <w:rsid w:val="00D84658"/>
    <w:rsid w:val="00D8620D"/>
    <w:rsid w:val="00D86DB5"/>
    <w:rsid w:val="00DA6CC0"/>
    <w:rsid w:val="00DF3509"/>
    <w:rsid w:val="00E00FC0"/>
    <w:rsid w:val="00E13858"/>
    <w:rsid w:val="00E44634"/>
    <w:rsid w:val="00E90C41"/>
    <w:rsid w:val="00E965BA"/>
    <w:rsid w:val="00E97A55"/>
    <w:rsid w:val="00EA70F0"/>
    <w:rsid w:val="00EE3799"/>
    <w:rsid w:val="00F16943"/>
    <w:rsid w:val="00F57BC4"/>
    <w:rsid w:val="00F91795"/>
    <w:rsid w:val="00F940B6"/>
    <w:rsid w:val="00FB6446"/>
    <w:rsid w:val="00FC72D3"/>
    <w:rsid w:val="00FF7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E990"/>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 w:type="paragraph" w:styleId="Listenabsatz">
    <w:name w:val="List Paragraph"/>
    <w:basedOn w:val="Standard"/>
    <w:uiPriority w:val="34"/>
    <w:qFormat/>
    <w:rsid w:val="0080781B"/>
    <w:pPr>
      <w:ind w:left="720"/>
      <w:contextualSpacing/>
    </w:pPr>
  </w:style>
  <w:style w:type="character" w:customStyle="1" w:styleId="break-words">
    <w:name w:val="break-words"/>
    <w:basedOn w:val="Absatz-Standardschriftart"/>
    <w:rsid w:val="00623E47"/>
  </w:style>
  <w:style w:type="character" w:styleId="Hyperlink">
    <w:name w:val="Hyperlink"/>
    <w:basedOn w:val="Absatz-Standardschriftart"/>
    <w:uiPriority w:val="99"/>
    <w:semiHidden/>
    <w:unhideWhenUsed/>
    <w:rsid w:val="00623E47"/>
    <w:rPr>
      <w:color w:val="0000FF"/>
      <w:u w:val="single"/>
    </w:rPr>
  </w:style>
  <w:style w:type="character" w:customStyle="1" w:styleId="hgkelc">
    <w:name w:val="hgkelc"/>
    <w:basedOn w:val="Absatz-Standardschriftart"/>
    <w:rsid w:val="00C6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435">
      <w:bodyDiv w:val="1"/>
      <w:marLeft w:val="0"/>
      <w:marRight w:val="0"/>
      <w:marTop w:val="0"/>
      <w:marBottom w:val="0"/>
      <w:divBdr>
        <w:top w:val="none" w:sz="0" w:space="0" w:color="auto"/>
        <w:left w:val="none" w:sz="0" w:space="0" w:color="auto"/>
        <w:bottom w:val="none" w:sz="0" w:space="0" w:color="auto"/>
        <w:right w:val="none" w:sz="0" w:space="0" w:color="auto"/>
      </w:divBdr>
    </w:div>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698968158">
      <w:bodyDiv w:val="1"/>
      <w:marLeft w:val="0"/>
      <w:marRight w:val="0"/>
      <w:marTop w:val="0"/>
      <w:marBottom w:val="0"/>
      <w:divBdr>
        <w:top w:val="none" w:sz="0" w:space="0" w:color="auto"/>
        <w:left w:val="none" w:sz="0" w:space="0" w:color="auto"/>
        <w:bottom w:val="none" w:sz="0" w:space="0" w:color="auto"/>
        <w:right w:val="none" w:sz="0" w:space="0" w:color="auto"/>
      </w:divBdr>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1236474601">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715691953">
      <w:bodyDiv w:val="1"/>
      <w:marLeft w:val="0"/>
      <w:marRight w:val="0"/>
      <w:marTop w:val="0"/>
      <w:marBottom w:val="0"/>
      <w:divBdr>
        <w:top w:val="none" w:sz="0" w:space="0" w:color="auto"/>
        <w:left w:val="none" w:sz="0" w:space="0" w:color="auto"/>
        <w:bottom w:val="none" w:sz="0" w:space="0" w:color="auto"/>
        <w:right w:val="none" w:sz="0" w:space="0" w:color="auto"/>
      </w:divBdr>
      <w:divsChild>
        <w:div w:id="1458720009">
          <w:marLeft w:val="0"/>
          <w:marRight w:val="0"/>
          <w:marTop w:val="0"/>
          <w:marBottom w:val="0"/>
          <w:divBdr>
            <w:top w:val="none" w:sz="0" w:space="0" w:color="auto"/>
            <w:left w:val="none" w:sz="0" w:space="0" w:color="auto"/>
            <w:bottom w:val="none" w:sz="0" w:space="0" w:color="auto"/>
            <w:right w:val="none" w:sz="0" w:space="0" w:color="auto"/>
          </w:divBdr>
          <w:divsChild>
            <w:div w:id="1525555121">
              <w:marLeft w:val="0"/>
              <w:marRight w:val="0"/>
              <w:marTop w:val="0"/>
              <w:marBottom w:val="0"/>
              <w:divBdr>
                <w:top w:val="none" w:sz="0" w:space="0" w:color="auto"/>
                <w:left w:val="none" w:sz="0" w:space="0" w:color="auto"/>
                <w:bottom w:val="none" w:sz="0" w:space="0" w:color="auto"/>
                <w:right w:val="none" w:sz="0" w:space="0" w:color="auto"/>
              </w:divBdr>
              <w:divsChild>
                <w:div w:id="1905336621">
                  <w:marLeft w:val="0"/>
                  <w:marRight w:val="0"/>
                  <w:marTop w:val="0"/>
                  <w:marBottom w:val="0"/>
                  <w:divBdr>
                    <w:top w:val="none" w:sz="0" w:space="0" w:color="auto"/>
                    <w:left w:val="none" w:sz="0" w:space="0" w:color="auto"/>
                    <w:bottom w:val="none" w:sz="0" w:space="0" w:color="auto"/>
                    <w:right w:val="none" w:sz="0" w:space="0" w:color="auto"/>
                  </w:divBdr>
                  <w:divsChild>
                    <w:div w:id="586114472">
                      <w:marLeft w:val="0"/>
                      <w:marRight w:val="0"/>
                      <w:marTop w:val="0"/>
                      <w:marBottom w:val="0"/>
                      <w:divBdr>
                        <w:top w:val="none" w:sz="0" w:space="0" w:color="auto"/>
                        <w:left w:val="none" w:sz="0" w:space="0" w:color="auto"/>
                        <w:bottom w:val="none" w:sz="0" w:space="0" w:color="auto"/>
                        <w:right w:val="none" w:sz="0" w:space="0" w:color="auto"/>
                      </w:divBdr>
                      <w:divsChild>
                        <w:div w:id="7406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4929">
      <w:bodyDiv w:val="1"/>
      <w:marLeft w:val="0"/>
      <w:marRight w:val="0"/>
      <w:marTop w:val="0"/>
      <w:marBottom w:val="0"/>
      <w:divBdr>
        <w:top w:val="none" w:sz="0" w:space="0" w:color="auto"/>
        <w:left w:val="none" w:sz="0" w:space="0" w:color="auto"/>
        <w:bottom w:val="none" w:sz="0" w:space="0" w:color="auto"/>
        <w:right w:val="none" w:sz="0" w:space="0" w:color="auto"/>
      </w:divBdr>
    </w:div>
    <w:div w:id="1832330380">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ita.de"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4542</Characters>
  <Application>Microsoft Office Word</Application>
  <DocSecurity>0</DocSecurity>
  <Lines>79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Stephanie Lützen</cp:lastModifiedBy>
  <cp:revision>2</cp:revision>
  <cp:lastPrinted>2021-11-03T09:07:00Z</cp:lastPrinted>
  <dcterms:created xsi:type="dcterms:W3CDTF">2022-01-10T13:16:00Z</dcterms:created>
  <dcterms:modified xsi:type="dcterms:W3CDTF">2022-01-10T13:16:00Z</dcterms:modified>
</cp:coreProperties>
</file>