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48CB" w14:textId="3F2E4E20" w:rsidR="00DF0778" w:rsidRDefault="00314BFD" w:rsidP="00AB797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Opheo</w:t>
      </w:r>
      <w:r w:rsidR="00DF0778">
        <w:rPr>
          <w:rFonts w:ascii="Arial" w:hAnsi="Arial" w:cs="Arial"/>
        </w:rPr>
        <w:t>_</w:t>
      </w:r>
      <w:r w:rsidR="00A92C7E">
        <w:rPr>
          <w:rFonts w:ascii="Arial" w:hAnsi="Arial" w:cs="Arial"/>
        </w:rPr>
        <w:t>h</w:t>
      </w:r>
      <w:r w:rsidR="0096048F">
        <w:rPr>
          <w:rFonts w:ascii="Arial" w:hAnsi="Arial" w:cs="Arial"/>
        </w:rPr>
        <w:t>asenkamp</w:t>
      </w:r>
      <w:r w:rsidR="00DF0778">
        <w:rPr>
          <w:rFonts w:ascii="Arial" w:hAnsi="Arial" w:cs="Arial"/>
        </w:rPr>
        <w:t>.doc</w:t>
      </w:r>
      <w:r w:rsidR="00424B52">
        <w:rPr>
          <w:rFonts w:ascii="Arial" w:hAnsi="Arial" w:cs="Arial"/>
        </w:rPr>
        <w:t>x</w:t>
      </w:r>
    </w:p>
    <w:p w14:paraId="3915789A" w14:textId="353D5A77" w:rsidR="00DF0778" w:rsidRDefault="00F94350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C460EC" wp14:editId="2EB41DA8">
            <wp:extent cx="5972810" cy="4296410"/>
            <wp:effectExtent l="0" t="0" r="889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724F" w14:textId="7EC16B2A" w:rsidR="00DF0778" w:rsidRDefault="00DF0778" w:rsidP="00AB79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Anwenderbericht</w:t>
      </w:r>
    </w:p>
    <w:p w14:paraId="7CEDE350" w14:textId="1DA6BEBE" w:rsidR="00DF0778" w:rsidRPr="00821B69" w:rsidRDefault="000C5020" w:rsidP="001B426C">
      <w:pPr>
        <w:tabs>
          <w:tab w:val="left" w:pos="5424"/>
        </w:tabs>
        <w:spacing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Kunstlogistik digital: </w:t>
      </w:r>
      <w:r w:rsidR="006B2D5F">
        <w:rPr>
          <w:rFonts w:ascii="Arial" w:hAnsi="Arial" w:cs="Arial"/>
          <w:b/>
          <w:bCs/>
          <w:sz w:val="32"/>
          <w:szCs w:val="32"/>
        </w:rPr>
        <w:t xml:space="preserve">Picasso </w:t>
      </w:r>
      <w:r w:rsidR="007A7A5B">
        <w:rPr>
          <w:rFonts w:ascii="Arial" w:hAnsi="Arial" w:cs="Arial"/>
          <w:b/>
          <w:bCs/>
          <w:sz w:val="32"/>
          <w:szCs w:val="32"/>
        </w:rPr>
        <w:t>fährt</w:t>
      </w:r>
      <w:r w:rsidR="00F43539">
        <w:rPr>
          <w:rFonts w:ascii="Arial" w:hAnsi="Arial" w:cs="Arial"/>
          <w:b/>
          <w:bCs/>
          <w:sz w:val="32"/>
          <w:szCs w:val="32"/>
        </w:rPr>
        <w:t xml:space="preserve"> jetzt mit </w:t>
      </w:r>
      <w:proofErr w:type="spellStart"/>
      <w:r w:rsidR="00F43539">
        <w:rPr>
          <w:rFonts w:ascii="Arial" w:hAnsi="Arial" w:cs="Arial"/>
          <w:b/>
          <w:bCs/>
          <w:sz w:val="32"/>
          <w:szCs w:val="32"/>
        </w:rPr>
        <w:t>Opheo</w:t>
      </w:r>
      <w:proofErr w:type="spellEnd"/>
    </w:p>
    <w:p w14:paraId="4D36711E" w14:textId="5F8CCB8B" w:rsidR="00DF0778" w:rsidRDefault="00202E46" w:rsidP="007D253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Der</w:t>
      </w:r>
      <w:r w:rsidR="00A1347B">
        <w:rPr>
          <w:rFonts w:ascii="Arial" w:hAnsi="Arial" w:cs="Arial"/>
          <w:b/>
          <w:bCs/>
        </w:rPr>
        <w:t xml:space="preserve"> </w:t>
      </w:r>
      <w:r w:rsidR="000C5020">
        <w:rPr>
          <w:rFonts w:ascii="Arial" w:hAnsi="Arial" w:cs="Arial"/>
          <w:b/>
          <w:bCs/>
        </w:rPr>
        <w:t xml:space="preserve">auf </w:t>
      </w:r>
      <w:r w:rsidR="002819C2">
        <w:rPr>
          <w:rFonts w:ascii="Arial" w:hAnsi="Arial" w:cs="Arial"/>
          <w:b/>
          <w:bCs/>
        </w:rPr>
        <w:t xml:space="preserve">weltweite </w:t>
      </w:r>
      <w:r w:rsidR="000C5020">
        <w:rPr>
          <w:rFonts w:ascii="Arial" w:hAnsi="Arial" w:cs="Arial"/>
          <w:b/>
          <w:bCs/>
        </w:rPr>
        <w:t xml:space="preserve">Kunstlogistik spezialisierte </w:t>
      </w:r>
      <w:r w:rsidR="00671B1B">
        <w:rPr>
          <w:rFonts w:ascii="Arial" w:hAnsi="Arial" w:cs="Arial"/>
          <w:b/>
          <w:bCs/>
        </w:rPr>
        <w:t xml:space="preserve">Dienstleister </w:t>
      </w:r>
      <w:r w:rsidR="000C5020">
        <w:rPr>
          <w:rFonts w:ascii="Arial" w:hAnsi="Arial" w:cs="Arial"/>
          <w:b/>
          <w:bCs/>
        </w:rPr>
        <w:t xml:space="preserve">hasenkamp </w:t>
      </w:r>
      <w:r w:rsidR="002819C2">
        <w:rPr>
          <w:rFonts w:ascii="Arial" w:hAnsi="Arial" w:cs="Arial"/>
          <w:b/>
          <w:bCs/>
        </w:rPr>
        <w:t>hat</w:t>
      </w:r>
      <w:r>
        <w:rPr>
          <w:rFonts w:ascii="Arial" w:hAnsi="Arial" w:cs="Arial"/>
          <w:b/>
          <w:bCs/>
        </w:rPr>
        <w:t xml:space="preserve"> </w:t>
      </w:r>
      <w:r w:rsidR="00671B1B">
        <w:rPr>
          <w:rFonts w:ascii="Arial" w:hAnsi="Arial" w:cs="Arial"/>
          <w:b/>
          <w:bCs/>
        </w:rPr>
        <w:t>seine Transport- und Abfertigungsprozesse</w:t>
      </w:r>
      <w:r w:rsidR="002819C2">
        <w:rPr>
          <w:rFonts w:ascii="Arial" w:hAnsi="Arial" w:cs="Arial"/>
          <w:b/>
          <w:bCs/>
        </w:rPr>
        <w:t xml:space="preserve"> digitalisiert</w:t>
      </w:r>
      <w:r w:rsidR="00671B1B">
        <w:rPr>
          <w:rFonts w:ascii="Arial" w:hAnsi="Arial" w:cs="Arial"/>
          <w:b/>
          <w:bCs/>
        </w:rPr>
        <w:t xml:space="preserve">. </w:t>
      </w:r>
      <w:r w:rsidR="008D353B">
        <w:rPr>
          <w:rFonts w:ascii="Arial" w:hAnsi="Arial" w:cs="Arial"/>
          <w:b/>
          <w:bCs/>
        </w:rPr>
        <w:t>Das Transportmanagement-</w:t>
      </w:r>
      <w:r w:rsidR="0066347F">
        <w:rPr>
          <w:rFonts w:ascii="Arial" w:hAnsi="Arial" w:cs="Arial"/>
          <w:b/>
          <w:bCs/>
        </w:rPr>
        <w:t xml:space="preserve"> und Dispositions-</w:t>
      </w:r>
      <w:r w:rsidR="008D353B">
        <w:rPr>
          <w:rFonts w:ascii="Arial" w:hAnsi="Arial" w:cs="Arial"/>
          <w:b/>
          <w:bCs/>
        </w:rPr>
        <w:t xml:space="preserve">System </w:t>
      </w:r>
      <w:proofErr w:type="spellStart"/>
      <w:r w:rsidR="008D353B">
        <w:rPr>
          <w:rFonts w:ascii="Arial" w:hAnsi="Arial" w:cs="Arial"/>
          <w:b/>
          <w:bCs/>
        </w:rPr>
        <w:t>Opheo</w:t>
      </w:r>
      <w:proofErr w:type="spellEnd"/>
      <w:r w:rsidR="008D3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wurde </w:t>
      </w:r>
      <w:r w:rsidR="00612E80">
        <w:rPr>
          <w:rFonts w:ascii="Arial" w:hAnsi="Arial" w:cs="Arial"/>
          <w:b/>
          <w:bCs/>
        </w:rPr>
        <w:t xml:space="preserve">dafür </w:t>
      </w:r>
      <w:r>
        <w:rPr>
          <w:rFonts w:ascii="Arial" w:hAnsi="Arial" w:cs="Arial"/>
          <w:b/>
          <w:bCs/>
        </w:rPr>
        <w:t xml:space="preserve">an </w:t>
      </w:r>
      <w:r w:rsidR="00612E80">
        <w:rPr>
          <w:rFonts w:ascii="Arial" w:hAnsi="Arial" w:cs="Arial"/>
          <w:b/>
          <w:bCs/>
        </w:rPr>
        <w:t xml:space="preserve">außergewöhnliche </w:t>
      </w:r>
      <w:r>
        <w:rPr>
          <w:rFonts w:ascii="Arial" w:hAnsi="Arial" w:cs="Arial"/>
          <w:b/>
          <w:bCs/>
        </w:rPr>
        <w:t>Anforderungen angepasst</w:t>
      </w:r>
      <w:r w:rsidR="00612E80">
        <w:rPr>
          <w:rFonts w:ascii="Arial" w:hAnsi="Arial" w:cs="Arial"/>
          <w:b/>
          <w:bCs/>
        </w:rPr>
        <w:t>.</w:t>
      </w:r>
    </w:p>
    <w:p w14:paraId="0539FEDA" w14:textId="737CEEFB" w:rsidR="00D3239D" w:rsidRDefault="00616A07" w:rsidP="0096048F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Spezielle</w:t>
      </w:r>
      <w:r w:rsidR="006B2D5F">
        <w:rPr>
          <w:rFonts w:ascii="Arial" w:hAnsi="Arial" w:cs="Arial"/>
          <w:color w:val="000000" w:themeColor="text1"/>
        </w:rPr>
        <w:t xml:space="preserve"> Transportaufgaben erfordern </w:t>
      </w:r>
      <w:r>
        <w:rPr>
          <w:rFonts w:ascii="Arial" w:hAnsi="Arial" w:cs="Arial"/>
          <w:color w:val="000000" w:themeColor="text1"/>
        </w:rPr>
        <w:t>spezielle</w:t>
      </w:r>
      <w:r w:rsidR="006B2D5F">
        <w:rPr>
          <w:rFonts w:ascii="Arial" w:hAnsi="Arial" w:cs="Arial"/>
          <w:color w:val="000000" w:themeColor="text1"/>
        </w:rPr>
        <w:t xml:space="preserve"> Lösungen. </w:t>
      </w:r>
      <w:r w:rsidR="00584022">
        <w:rPr>
          <w:rFonts w:ascii="Arial" w:hAnsi="Arial" w:cs="Arial"/>
          <w:color w:val="000000" w:themeColor="text1"/>
        </w:rPr>
        <w:t xml:space="preserve">Das </w:t>
      </w:r>
      <w:r w:rsidR="006B2D5F">
        <w:rPr>
          <w:rFonts w:ascii="Arial" w:hAnsi="Arial" w:cs="Arial"/>
          <w:color w:val="000000" w:themeColor="text1"/>
        </w:rPr>
        <w:t xml:space="preserve">gilt besonders für den Geschäftsbereich Fine Art des traditionsreichen Logistikdienstleisters </w:t>
      </w:r>
      <w:r w:rsidR="00A92C7E">
        <w:rPr>
          <w:rFonts w:ascii="Arial" w:hAnsi="Arial" w:cs="Arial"/>
          <w:color w:val="000000" w:themeColor="text1"/>
        </w:rPr>
        <w:t>h</w:t>
      </w:r>
      <w:r w:rsidR="006B2D5F">
        <w:rPr>
          <w:rFonts w:ascii="Arial" w:hAnsi="Arial" w:cs="Arial"/>
          <w:color w:val="000000" w:themeColor="text1"/>
        </w:rPr>
        <w:t xml:space="preserve">asenkamp mit Sitz in Frechen. Das in 5. Generation inhabergeführte Familienunternehmen </w:t>
      </w:r>
      <w:r>
        <w:rPr>
          <w:rFonts w:ascii="Arial" w:hAnsi="Arial" w:cs="Arial"/>
          <w:color w:val="000000" w:themeColor="text1"/>
        </w:rPr>
        <w:t>bietet</w:t>
      </w:r>
      <w:r w:rsidR="004907F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weitreichende</w:t>
      </w:r>
      <w:r w:rsidR="004907F3">
        <w:rPr>
          <w:rFonts w:ascii="Arial" w:hAnsi="Arial" w:cs="Arial"/>
          <w:color w:val="000000" w:themeColor="text1"/>
        </w:rPr>
        <w:t xml:space="preserve"> Transport- und Serviceleistungen für hochwertige Kunstgegenstände</w:t>
      </w:r>
      <w:r>
        <w:rPr>
          <w:rFonts w:ascii="Arial" w:hAnsi="Arial" w:cs="Arial"/>
          <w:color w:val="000000" w:themeColor="text1"/>
        </w:rPr>
        <w:t xml:space="preserve"> und </w:t>
      </w:r>
      <w:r w:rsidR="00C20879">
        <w:rPr>
          <w:rFonts w:ascii="Arial" w:hAnsi="Arial" w:cs="Arial"/>
          <w:color w:val="000000" w:themeColor="text1"/>
        </w:rPr>
        <w:t>zählt</w:t>
      </w:r>
      <w:r>
        <w:rPr>
          <w:rFonts w:ascii="Arial" w:hAnsi="Arial" w:cs="Arial"/>
          <w:color w:val="000000" w:themeColor="text1"/>
        </w:rPr>
        <w:t xml:space="preserve"> damit </w:t>
      </w:r>
      <w:r w:rsidR="00C20879">
        <w:rPr>
          <w:rFonts w:ascii="Arial" w:hAnsi="Arial" w:cs="Arial"/>
          <w:color w:val="000000" w:themeColor="text1"/>
        </w:rPr>
        <w:t xml:space="preserve">weltweit </w:t>
      </w:r>
      <w:r>
        <w:rPr>
          <w:rFonts w:ascii="Arial" w:hAnsi="Arial" w:cs="Arial"/>
          <w:color w:val="000000" w:themeColor="text1"/>
        </w:rPr>
        <w:t>zu den Marktführern.</w:t>
      </w:r>
      <w:r w:rsidR="004907F3">
        <w:rPr>
          <w:rFonts w:ascii="Arial" w:hAnsi="Arial" w:cs="Arial"/>
          <w:color w:val="000000" w:themeColor="text1"/>
        </w:rPr>
        <w:t xml:space="preserve"> </w:t>
      </w:r>
      <w:r w:rsidR="00992E24">
        <w:rPr>
          <w:rFonts w:ascii="Arial" w:hAnsi="Arial" w:cs="Arial"/>
          <w:color w:val="000000" w:themeColor="text1"/>
        </w:rPr>
        <w:t>Zu</w:t>
      </w:r>
      <w:r w:rsidR="0066347F">
        <w:rPr>
          <w:rFonts w:ascii="Arial" w:hAnsi="Arial" w:cs="Arial"/>
          <w:color w:val="000000" w:themeColor="text1"/>
        </w:rPr>
        <w:t xml:space="preserve">m </w:t>
      </w:r>
      <w:r w:rsidR="00CF0F58">
        <w:rPr>
          <w:rFonts w:ascii="Arial" w:hAnsi="Arial" w:cs="Arial"/>
          <w:color w:val="000000" w:themeColor="text1"/>
        </w:rPr>
        <w:t>Kunden</w:t>
      </w:r>
      <w:r w:rsidR="0066347F">
        <w:rPr>
          <w:rFonts w:ascii="Arial" w:hAnsi="Arial" w:cs="Arial"/>
          <w:color w:val="000000" w:themeColor="text1"/>
        </w:rPr>
        <w:t>kreis</w:t>
      </w:r>
      <w:r w:rsidR="00992E24">
        <w:rPr>
          <w:rFonts w:ascii="Arial" w:hAnsi="Arial" w:cs="Arial"/>
          <w:color w:val="000000" w:themeColor="text1"/>
        </w:rPr>
        <w:t xml:space="preserve"> </w:t>
      </w:r>
      <w:r w:rsidR="0066347F">
        <w:rPr>
          <w:rFonts w:ascii="Arial" w:hAnsi="Arial" w:cs="Arial"/>
          <w:color w:val="000000" w:themeColor="text1"/>
        </w:rPr>
        <w:t xml:space="preserve">zählen </w:t>
      </w:r>
      <w:r w:rsidR="006F1223">
        <w:rPr>
          <w:rFonts w:ascii="Arial" w:hAnsi="Arial" w:cs="Arial"/>
          <w:color w:val="000000" w:themeColor="text1"/>
        </w:rPr>
        <w:t xml:space="preserve">Museen, Bistümer, Galerien und </w:t>
      </w:r>
      <w:r w:rsidR="00992E24">
        <w:rPr>
          <w:rFonts w:ascii="Arial" w:hAnsi="Arial" w:cs="Arial"/>
          <w:color w:val="000000" w:themeColor="text1"/>
        </w:rPr>
        <w:t xml:space="preserve">private Sammler, die ihre </w:t>
      </w:r>
      <w:r w:rsidR="00AC3C4E">
        <w:rPr>
          <w:rFonts w:ascii="Arial" w:hAnsi="Arial" w:cs="Arial"/>
          <w:color w:val="000000" w:themeColor="text1"/>
        </w:rPr>
        <w:t xml:space="preserve">einzigartigen </w:t>
      </w:r>
      <w:r w:rsidR="00992E24">
        <w:rPr>
          <w:rFonts w:ascii="Arial" w:hAnsi="Arial" w:cs="Arial"/>
          <w:color w:val="000000" w:themeColor="text1"/>
        </w:rPr>
        <w:t>Kunst</w:t>
      </w:r>
      <w:r w:rsidR="006F1223">
        <w:rPr>
          <w:rFonts w:ascii="Arial" w:hAnsi="Arial" w:cs="Arial"/>
          <w:color w:val="000000" w:themeColor="text1"/>
        </w:rPr>
        <w:t>- und Kultur</w:t>
      </w:r>
      <w:r w:rsidR="00992E24">
        <w:rPr>
          <w:rFonts w:ascii="Arial" w:hAnsi="Arial" w:cs="Arial"/>
          <w:color w:val="000000" w:themeColor="text1"/>
        </w:rPr>
        <w:t xml:space="preserve">schätze </w:t>
      </w:r>
      <w:r w:rsidR="00D3239D">
        <w:rPr>
          <w:rFonts w:ascii="Arial" w:hAnsi="Arial" w:cs="Arial"/>
          <w:color w:val="000000" w:themeColor="text1"/>
        </w:rPr>
        <w:t>an verschieden</w:t>
      </w:r>
      <w:r w:rsidR="00C20879">
        <w:rPr>
          <w:rFonts w:ascii="Arial" w:hAnsi="Arial" w:cs="Arial"/>
          <w:color w:val="000000" w:themeColor="text1"/>
        </w:rPr>
        <w:t>st</w:t>
      </w:r>
      <w:r w:rsidR="00D3239D">
        <w:rPr>
          <w:rFonts w:ascii="Arial" w:hAnsi="Arial" w:cs="Arial"/>
          <w:color w:val="000000" w:themeColor="text1"/>
        </w:rPr>
        <w:t>en Orten ausstellen</w:t>
      </w:r>
      <w:r w:rsidR="005774BF">
        <w:rPr>
          <w:rFonts w:ascii="Arial" w:hAnsi="Arial" w:cs="Arial"/>
          <w:color w:val="000000" w:themeColor="text1"/>
        </w:rPr>
        <w:t xml:space="preserve"> oder einlagern </w:t>
      </w:r>
      <w:r w:rsidR="00D3239D">
        <w:rPr>
          <w:rFonts w:ascii="Arial" w:hAnsi="Arial" w:cs="Arial"/>
          <w:color w:val="000000" w:themeColor="text1"/>
        </w:rPr>
        <w:t>wollen.</w:t>
      </w:r>
    </w:p>
    <w:p w14:paraId="67B9E56D" w14:textId="3A25BB7B" w:rsidR="00F40944" w:rsidRPr="00A9753B" w:rsidRDefault="007D014C" w:rsidP="00F40944">
      <w:p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Vielseitig qualifiziert</w:t>
      </w:r>
    </w:p>
    <w:p w14:paraId="00676CB8" w14:textId="77777777" w:rsidR="000B27BA" w:rsidRDefault="00CF0F58" w:rsidP="00796AC1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Ein typischer </w:t>
      </w:r>
      <w:r w:rsidR="00DE74AF">
        <w:rPr>
          <w:rFonts w:ascii="Arial" w:hAnsi="Arial" w:cs="Arial"/>
          <w:color w:val="000000" w:themeColor="text1"/>
        </w:rPr>
        <w:t>Kundena</w:t>
      </w:r>
      <w:r>
        <w:rPr>
          <w:rFonts w:ascii="Arial" w:hAnsi="Arial" w:cs="Arial"/>
          <w:color w:val="000000" w:themeColor="text1"/>
        </w:rPr>
        <w:t xml:space="preserve">uftrag umfasst nicht nur den Transport, sondern auch das Ein- und Auspacken, </w:t>
      </w:r>
      <w:r w:rsidR="00490064">
        <w:rPr>
          <w:rFonts w:ascii="Arial" w:hAnsi="Arial" w:cs="Arial"/>
          <w:color w:val="000000" w:themeColor="text1"/>
        </w:rPr>
        <w:t xml:space="preserve">Platzieren, </w:t>
      </w:r>
      <w:r>
        <w:rPr>
          <w:rFonts w:ascii="Arial" w:hAnsi="Arial" w:cs="Arial"/>
          <w:color w:val="000000" w:themeColor="text1"/>
        </w:rPr>
        <w:t>Installieren und Aufhängen der kostbaren Objekte. „</w:t>
      </w:r>
      <w:r w:rsidR="008E1DEF">
        <w:rPr>
          <w:rFonts w:ascii="Arial" w:hAnsi="Arial" w:cs="Arial"/>
          <w:color w:val="000000" w:themeColor="text1"/>
        </w:rPr>
        <w:t>Die</w:t>
      </w:r>
      <w:r>
        <w:rPr>
          <w:rFonts w:ascii="Arial" w:hAnsi="Arial" w:cs="Arial"/>
          <w:color w:val="000000" w:themeColor="text1"/>
        </w:rPr>
        <w:t xml:space="preserve"> Fahrer </w:t>
      </w:r>
      <w:r w:rsidR="008E1DEF">
        <w:rPr>
          <w:rFonts w:ascii="Arial" w:hAnsi="Arial" w:cs="Arial"/>
          <w:color w:val="000000" w:themeColor="text1"/>
        </w:rPr>
        <w:t xml:space="preserve">unserer 70 </w:t>
      </w:r>
      <w:r w:rsidR="001D7B2D">
        <w:rPr>
          <w:rFonts w:ascii="Arial" w:hAnsi="Arial" w:cs="Arial"/>
          <w:color w:val="000000" w:themeColor="text1"/>
        </w:rPr>
        <w:t xml:space="preserve">klimatisierten und luftgefederten </w:t>
      </w:r>
      <w:r w:rsidR="004E1760">
        <w:rPr>
          <w:rFonts w:ascii="Arial" w:hAnsi="Arial" w:cs="Arial"/>
          <w:color w:val="000000" w:themeColor="text1"/>
        </w:rPr>
        <w:t>Spezialf</w:t>
      </w:r>
      <w:r w:rsidR="006F40D9">
        <w:rPr>
          <w:rFonts w:ascii="Arial" w:hAnsi="Arial" w:cs="Arial"/>
          <w:color w:val="000000" w:themeColor="text1"/>
        </w:rPr>
        <w:t>ahrzeuge</w:t>
      </w:r>
      <w:r w:rsidR="008E1DEF">
        <w:rPr>
          <w:rFonts w:ascii="Arial" w:hAnsi="Arial" w:cs="Arial"/>
          <w:color w:val="000000" w:themeColor="text1"/>
        </w:rPr>
        <w:t xml:space="preserve"> </w:t>
      </w:r>
      <w:r w:rsidR="00490064">
        <w:rPr>
          <w:rFonts w:ascii="Arial" w:hAnsi="Arial" w:cs="Arial"/>
          <w:color w:val="000000" w:themeColor="text1"/>
        </w:rPr>
        <w:t>sind</w:t>
      </w:r>
      <w:r>
        <w:rPr>
          <w:rFonts w:ascii="Arial" w:hAnsi="Arial" w:cs="Arial"/>
          <w:color w:val="000000" w:themeColor="text1"/>
        </w:rPr>
        <w:t xml:space="preserve"> sehr vielseitig</w:t>
      </w:r>
      <w:r w:rsidR="00796AC1">
        <w:rPr>
          <w:rFonts w:ascii="Arial" w:hAnsi="Arial" w:cs="Arial"/>
          <w:color w:val="000000" w:themeColor="text1"/>
        </w:rPr>
        <w:t xml:space="preserve"> </w:t>
      </w:r>
      <w:r w:rsidR="00490064">
        <w:rPr>
          <w:rFonts w:ascii="Arial" w:hAnsi="Arial" w:cs="Arial"/>
          <w:color w:val="000000" w:themeColor="text1"/>
        </w:rPr>
        <w:t xml:space="preserve">qualifiziert </w:t>
      </w:r>
      <w:r w:rsidR="00796AC1">
        <w:rPr>
          <w:rFonts w:ascii="Arial" w:hAnsi="Arial" w:cs="Arial"/>
          <w:color w:val="000000" w:themeColor="text1"/>
        </w:rPr>
        <w:t xml:space="preserve">und immer in Zweier-Teams unterwegs“, erklärt </w:t>
      </w:r>
      <w:r w:rsidR="009F0485">
        <w:rPr>
          <w:rFonts w:ascii="Arial" w:hAnsi="Arial" w:cs="Arial"/>
          <w:color w:val="000000" w:themeColor="text1"/>
        </w:rPr>
        <w:t xml:space="preserve">Mareck Löhmer, der </w:t>
      </w:r>
      <w:r w:rsidR="002C4D4B">
        <w:rPr>
          <w:rFonts w:ascii="Arial" w:hAnsi="Arial" w:cs="Arial"/>
          <w:color w:val="000000" w:themeColor="text1"/>
        </w:rPr>
        <w:t xml:space="preserve">als </w:t>
      </w:r>
      <w:r w:rsidR="00AC3C4E">
        <w:rPr>
          <w:rFonts w:ascii="Arial" w:hAnsi="Arial" w:cs="Arial"/>
          <w:color w:val="000000" w:themeColor="text1"/>
        </w:rPr>
        <w:lastRenderedPageBreak/>
        <w:t>Prokurist</w:t>
      </w:r>
      <w:r w:rsidR="005241CF">
        <w:rPr>
          <w:rFonts w:ascii="Arial" w:hAnsi="Arial" w:cs="Arial"/>
          <w:color w:val="000000" w:themeColor="text1"/>
        </w:rPr>
        <w:t xml:space="preserve"> </w:t>
      </w:r>
      <w:r w:rsidR="009F0485">
        <w:rPr>
          <w:rFonts w:ascii="Arial" w:hAnsi="Arial" w:cs="Arial"/>
          <w:color w:val="000000" w:themeColor="text1"/>
        </w:rPr>
        <w:t>bei</w:t>
      </w:r>
      <w:r w:rsidR="00AC3C4E">
        <w:rPr>
          <w:rFonts w:ascii="Arial" w:hAnsi="Arial" w:cs="Arial"/>
          <w:color w:val="000000" w:themeColor="text1"/>
        </w:rPr>
        <w:t xml:space="preserve"> </w:t>
      </w:r>
      <w:r w:rsidR="00DE74AF">
        <w:rPr>
          <w:rFonts w:ascii="Arial" w:hAnsi="Arial" w:cs="Arial"/>
          <w:color w:val="000000" w:themeColor="text1"/>
        </w:rPr>
        <w:t xml:space="preserve">hasenkamp </w:t>
      </w:r>
      <w:r w:rsidR="009F0485">
        <w:rPr>
          <w:rFonts w:ascii="Arial" w:hAnsi="Arial" w:cs="Arial"/>
          <w:color w:val="000000" w:themeColor="text1"/>
        </w:rPr>
        <w:t xml:space="preserve">die </w:t>
      </w:r>
      <w:r w:rsidR="005F2D10">
        <w:rPr>
          <w:rFonts w:ascii="Arial" w:hAnsi="Arial" w:cs="Arial"/>
          <w:color w:val="000000" w:themeColor="text1"/>
        </w:rPr>
        <w:t xml:space="preserve">gesamte </w:t>
      </w:r>
      <w:r w:rsidR="008E1DEF">
        <w:rPr>
          <w:rFonts w:ascii="Arial" w:hAnsi="Arial" w:cs="Arial"/>
          <w:color w:val="000000" w:themeColor="text1"/>
        </w:rPr>
        <w:t>D</w:t>
      </w:r>
      <w:r w:rsidR="009F0485">
        <w:rPr>
          <w:rFonts w:ascii="Arial" w:hAnsi="Arial" w:cs="Arial"/>
          <w:color w:val="000000" w:themeColor="text1"/>
        </w:rPr>
        <w:t>isposition verantwortet</w:t>
      </w:r>
      <w:r w:rsidR="00D41894">
        <w:rPr>
          <w:rFonts w:ascii="Arial" w:hAnsi="Arial" w:cs="Arial"/>
          <w:color w:val="000000" w:themeColor="text1"/>
        </w:rPr>
        <w:t>.</w:t>
      </w:r>
      <w:r w:rsidR="00A92C7E">
        <w:rPr>
          <w:rFonts w:ascii="Arial" w:hAnsi="Arial" w:cs="Arial"/>
          <w:color w:val="000000" w:themeColor="text1"/>
        </w:rPr>
        <w:t xml:space="preserve"> Wenn </w:t>
      </w:r>
      <w:r w:rsidR="00F421A5">
        <w:rPr>
          <w:rFonts w:ascii="Arial" w:hAnsi="Arial" w:cs="Arial"/>
          <w:color w:val="000000" w:themeColor="text1"/>
        </w:rPr>
        <w:t>komplette</w:t>
      </w:r>
      <w:r w:rsidR="00A92C7E">
        <w:rPr>
          <w:rFonts w:ascii="Arial" w:hAnsi="Arial" w:cs="Arial"/>
          <w:color w:val="000000" w:themeColor="text1"/>
        </w:rPr>
        <w:t xml:space="preserve"> Ausstellungen </w:t>
      </w:r>
      <w:r w:rsidR="00392026">
        <w:rPr>
          <w:rFonts w:ascii="Arial" w:hAnsi="Arial" w:cs="Arial"/>
          <w:color w:val="000000" w:themeColor="text1"/>
        </w:rPr>
        <w:t xml:space="preserve">von Museum zu Museum wandern, </w:t>
      </w:r>
      <w:r w:rsidR="00F421A5">
        <w:rPr>
          <w:rFonts w:ascii="Arial" w:hAnsi="Arial" w:cs="Arial"/>
          <w:color w:val="000000" w:themeColor="text1"/>
        </w:rPr>
        <w:t>beginnen die Vorbereitungen bereits Monate vor dem eigentlichen Transport</w:t>
      </w:r>
      <w:r w:rsidR="00750813">
        <w:rPr>
          <w:rFonts w:ascii="Arial" w:hAnsi="Arial" w:cs="Arial"/>
          <w:color w:val="000000" w:themeColor="text1"/>
        </w:rPr>
        <w:t xml:space="preserve">. </w:t>
      </w:r>
    </w:p>
    <w:p w14:paraId="6E9468E7" w14:textId="4E2171D7" w:rsidR="00E02187" w:rsidRDefault="000B27BA" w:rsidP="00796AC1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750813">
        <w:rPr>
          <w:rFonts w:ascii="Arial" w:hAnsi="Arial" w:cs="Arial"/>
          <w:color w:val="000000" w:themeColor="text1"/>
        </w:rPr>
        <w:t xml:space="preserve">evor der erste LKW rollt, </w:t>
      </w:r>
      <w:r w:rsidR="00DA1643">
        <w:rPr>
          <w:rFonts w:ascii="Arial" w:hAnsi="Arial" w:cs="Arial"/>
          <w:color w:val="000000" w:themeColor="text1"/>
        </w:rPr>
        <w:t xml:space="preserve">organisieren </w:t>
      </w:r>
      <w:r w:rsidR="00750813">
        <w:rPr>
          <w:rFonts w:ascii="Arial" w:hAnsi="Arial" w:cs="Arial"/>
          <w:color w:val="000000" w:themeColor="text1"/>
        </w:rPr>
        <w:t xml:space="preserve">Projektkoordinatoren </w:t>
      </w:r>
      <w:r w:rsidR="00305C4F">
        <w:rPr>
          <w:rFonts w:ascii="Arial" w:hAnsi="Arial" w:cs="Arial"/>
          <w:color w:val="000000" w:themeColor="text1"/>
        </w:rPr>
        <w:t>Leihverträge, klären Zollbedingungen, schließen Versicherungen ab und bestimmen Verpackungsarten und -größen</w:t>
      </w:r>
      <w:r w:rsidR="00750813">
        <w:rPr>
          <w:rFonts w:ascii="Arial" w:hAnsi="Arial" w:cs="Arial"/>
          <w:color w:val="000000" w:themeColor="text1"/>
        </w:rPr>
        <w:t xml:space="preserve"> </w:t>
      </w:r>
      <w:r w:rsidR="00305C4F">
        <w:rPr>
          <w:rFonts w:ascii="Arial" w:hAnsi="Arial" w:cs="Arial"/>
          <w:color w:val="000000" w:themeColor="text1"/>
        </w:rPr>
        <w:t>für die Kunstwerke</w:t>
      </w:r>
      <w:r>
        <w:rPr>
          <w:rFonts w:ascii="Arial" w:hAnsi="Arial" w:cs="Arial"/>
          <w:color w:val="000000" w:themeColor="text1"/>
        </w:rPr>
        <w:t xml:space="preserve">. </w:t>
      </w:r>
      <w:r w:rsidR="00DA1643">
        <w:rPr>
          <w:rFonts w:ascii="Arial" w:hAnsi="Arial" w:cs="Arial"/>
          <w:color w:val="000000" w:themeColor="text1"/>
        </w:rPr>
        <w:t xml:space="preserve">Anschließend fertigt die firmeneigene Schreinerei </w:t>
      </w:r>
      <w:r w:rsidR="00EA6126">
        <w:rPr>
          <w:rFonts w:ascii="Arial" w:hAnsi="Arial" w:cs="Arial"/>
          <w:color w:val="000000" w:themeColor="text1"/>
        </w:rPr>
        <w:t>Transport</w:t>
      </w:r>
      <w:r w:rsidR="00DA1643">
        <w:rPr>
          <w:rFonts w:ascii="Arial" w:hAnsi="Arial" w:cs="Arial"/>
          <w:color w:val="000000" w:themeColor="text1"/>
        </w:rPr>
        <w:t>kisten nach Maß, bevor die sogenannten Kunstpacker von Hasenkamp</w:t>
      </w:r>
      <w:r w:rsidR="00EA6126" w:rsidRPr="00EA6126">
        <w:rPr>
          <w:rFonts w:ascii="Arial" w:hAnsi="Arial" w:cs="Arial"/>
          <w:color w:val="000000" w:themeColor="text1"/>
        </w:rPr>
        <w:t xml:space="preserve"> </w:t>
      </w:r>
      <w:r w:rsidR="00EA6126" w:rsidRPr="000B27BA">
        <w:rPr>
          <w:rFonts w:ascii="Arial" w:hAnsi="Arial" w:cs="Arial"/>
          <w:color w:val="000000" w:themeColor="text1"/>
        </w:rPr>
        <w:t>dann vor Ort die Exponate sorgsam in diese Spezialkisten verpacken.</w:t>
      </w:r>
      <w:r>
        <w:rPr>
          <w:rFonts w:ascii="Arial" w:hAnsi="Arial" w:cs="Arial"/>
          <w:color w:val="000000" w:themeColor="text1"/>
        </w:rPr>
        <w:t xml:space="preserve"> </w:t>
      </w:r>
      <w:r w:rsidR="00C0267E">
        <w:rPr>
          <w:rFonts w:ascii="Arial" w:hAnsi="Arial" w:cs="Arial"/>
          <w:color w:val="000000" w:themeColor="text1"/>
        </w:rPr>
        <w:t xml:space="preserve">Zu den weiteren Besonderheiten </w:t>
      </w:r>
      <w:r w:rsidR="00EE48E1">
        <w:rPr>
          <w:rFonts w:ascii="Arial" w:hAnsi="Arial" w:cs="Arial"/>
          <w:color w:val="000000" w:themeColor="text1"/>
        </w:rPr>
        <w:t xml:space="preserve">im Speditions-Alltag von Hasenkamp gehören die </w:t>
      </w:r>
      <w:r w:rsidR="003A7038">
        <w:rPr>
          <w:rFonts w:ascii="Arial" w:hAnsi="Arial" w:cs="Arial"/>
          <w:color w:val="000000" w:themeColor="text1"/>
        </w:rPr>
        <w:t xml:space="preserve">meist </w:t>
      </w:r>
      <w:r w:rsidR="00EE48E1">
        <w:rPr>
          <w:rFonts w:ascii="Arial" w:hAnsi="Arial" w:cs="Arial"/>
          <w:color w:val="000000" w:themeColor="text1"/>
        </w:rPr>
        <w:t>mehrtägigen internationalen Touren quer durch Europa</w:t>
      </w:r>
      <w:r>
        <w:rPr>
          <w:rFonts w:ascii="Arial" w:hAnsi="Arial" w:cs="Arial"/>
          <w:color w:val="000000" w:themeColor="text1"/>
        </w:rPr>
        <w:t>.</w:t>
      </w:r>
      <w:r w:rsidR="003A7038">
        <w:rPr>
          <w:rFonts w:ascii="Arial" w:hAnsi="Arial" w:cs="Arial"/>
          <w:color w:val="000000" w:themeColor="text1"/>
        </w:rPr>
        <w:t xml:space="preserve"> „</w:t>
      </w:r>
      <w:r w:rsidR="007811D3">
        <w:rPr>
          <w:rFonts w:ascii="Arial" w:hAnsi="Arial" w:cs="Arial"/>
          <w:color w:val="000000" w:themeColor="text1"/>
        </w:rPr>
        <w:t xml:space="preserve">Mit unserem Profil gehören wir zu den Exoten unter den Logistikunternehmen“, stellt Löhmer fest, der sich </w:t>
      </w:r>
      <w:r w:rsidR="00660469">
        <w:rPr>
          <w:rFonts w:ascii="Arial" w:hAnsi="Arial" w:cs="Arial"/>
          <w:color w:val="000000" w:themeColor="text1"/>
        </w:rPr>
        <w:t>schon 2017</w:t>
      </w:r>
      <w:r w:rsidR="007811D3">
        <w:rPr>
          <w:rFonts w:ascii="Arial" w:hAnsi="Arial" w:cs="Arial"/>
          <w:color w:val="000000" w:themeColor="text1"/>
        </w:rPr>
        <w:t xml:space="preserve"> die Digitalisierung der Disposition zur Aufgabe gemacht hatte.</w:t>
      </w:r>
    </w:p>
    <w:p w14:paraId="6C67DDEE" w14:textId="450B023D" w:rsidR="00F40944" w:rsidRPr="00A9753B" w:rsidRDefault="007D014C" w:rsidP="00F40944">
      <w:p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Komplex und standortübergreifend</w:t>
      </w:r>
    </w:p>
    <w:p w14:paraId="171E39C4" w14:textId="5B115AE9" w:rsidR="00035C4B" w:rsidRDefault="00D47D90" w:rsidP="00C4658F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Damals arbeiteten die 15 Disponenten </w:t>
      </w:r>
      <w:r w:rsidR="002A5709">
        <w:rPr>
          <w:rFonts w:ascii="Arial" w:hAnsi="Arial" w:cs="Arial"/>
          <w:color w:val="000000" w:themeColor="text1"/>
        </w:rPr>
        <w:t xml:space="preserve">an den acht internationalen Standorten noch mit großflächigen Magnettafeln, auf denen </w:t>
      </w:r>
      <w:r w:rsidR="00C4658F">
        <w:rPr>
          <w:rFonts w:ascii="Arial" w:hAnsi="Arial" w:cs="Arial"/>
          <w:color w:val="000000" w:themeColor="text1"/>
        </w:rPr>
        <w:t>die</w:t>
      </w:r>
      <w:r w:rsidR="00C4658F" w:rsidRPr="00C4658F">
        <w:rPr>
          <w:rFonts w:ascii="Arial" w:hAnsi="Arial" w:cs="Arial"/>
          <w:color w:val="000000" w:themeColor="text1"/>
        </w:rPr>
        <w:t xml:space="preserve"> Transport- und Packaufträge auf </w:t>
      </w:r>
      <w:r w:rsidR="00652E00">
        <w:rPr>
          <w:rFonts w:ascii="Arial" w:hAnsi="Arial" w:cs="Arial"/>
          <w:color w:val="000000" w:themeColor="text1"/>
        </w:rPr>
        <w:t xml:space="preserve">ihren </w:t>
      </w:r>
      <w:r w:rsidR="00C4658F" w:rsidRPr="00C4658F">
        <w:rPr>
          <w:rFonts w:ascii="Arial" w:hAnsi="Arial" w:cs="Arial"/>
          <w:color w:val="000000" w:themeColor="text1"/>
        </w:rPr>
        <w:t>Routen durch Europa und die Welt</w:t>
      </w:r>
      <w:r w:rsidR="00C4658F">
        <w:rPr>
          <w:rFonts w:ascii="Arial" w:hAnsi="Arial" w:cs="Arial"/>
          <w:color w:val="000000" w:themeColor="text1"/>
        </w:rPr>
        <w:t xml:space="preserve"> </w:t>
      </w:r>
      <w:r w:rsidR="00652E00">
        <w:rPr>
          <w:rFonts w:ascii="Arial" w:hAnsi="Arial" w:cs="Arial"/>
          <w:color w:val="000000" w:themeColor="text1"/>
        </w:rPr>
        <w:t xml:space="preserve">ausschließlich analog </w:t>
      </w:r>
      <w:r w:rsidR="00C4658F">
        <w:rPr>
          <w:rFonts w:ascii="Arial" w:hAnsi="Arial" w:cs="Arial"/>
          <w:color w:val="000000" w:themeColor="text1"/>
        </w:rPr>
        <w:t xml:space="preserve">geplant wurden. Dieses System hatte sich 40 Jahre lang bewährt. </w:t>
      </w:r>
      <w:r w:rsidR="00C4658F" w:rsidRPr="00C4658F">
        <w:rPr>
          <w:rFonts w:ascii="Arial" w:hAnsi="Arial" w:cs="Arial"/>
          <w:color w:val="000000" w:themeColor="text1"/>
        </w:rPr>
        <w:t xml:space="preserve">„Viele Mitarbeiter, mich eingeschlossen, haben auf dem Magnettafel-System </w:t>
      </w:r>
      <w:r w:rsidR="00652E00">
        <w:rPr>
          <w:rFonts w:ascii="Arial" w:hAnsi="Arial" w:cs="Arial"/>
          <w:color w:val="000000" w:themeColor="text1"/>
        </w:rPr>
        <w:t>das Disponieren</w:t>
      </w:r>
      <w:r w:rsidR="00C4658F" w:rsidRPr="00C4658F">
        <w:rPr>
          <w:rFonts w:ascii="Arial" w:hAnsi="Arial" w:cs="Arial"/>
          <w:color w:val="000000" w:themeColor="text1"/>
        </w:rPr>
        <w:t xml:space="preserve"> gelernt</w:t>
      </w:r>
      <w:r w:rsidR="00652E00">
        <w:rPr>
          <w:rFonts w:ascii="Arial" w:hAnsi="Arial" w:cs="Arial"/>
          <w:color w:val="000000" w:themeColor="text1"/>
        </w:rPr>
        <w:t>“, bekennt Löhmer</w:t>
      </w:r>
      <w:r w:rsidR="00C4658F" w:rsidRPr="00C4658F">
        <w:rPr>
          <w:rFonts w:ascii="Arial" w:hAnsi="Arial" w:cs="Arial"/>
          <w:color w:val="000000" w:themeColor="text1"/>
        </w:rPr>
        <w:t xml:space="preserve">. Die </w:t>
      </w:r>
      <w:r w:rsidR="00652E00">
        <w:rPr>
          <w:rFonts w:ascii="Arial" w:hAnsi="Arial" w:cs="Arial"/>
          <w:color w:val="000000" w:themeColor="text1"/>
        </w:rPr>
        <w:t xml:space="preserve">Disposition </w:t>
      </w:r>
      <w:r w:rsidR="00C4658F" w:rsidRPr="00C4658F">
        <w:rPr>
          <w:rFonts w:ascii="Arial" w:hAnsi="Arial" w:cs="Arial"/>
          <w:color w:val="000000" w:themeColor="text1"/>
        </w:rPr>
        <w:t xml:space="preserve">bei hasenkamp </w:t>
      </w:r>
      <w:r w:rsidR="00652E00">
        <w:rPr>
          <w:rFonts w:ascii="Arial" w:hAnsi="Arial" w:cs="Arial"/>
          <w:color w:val="000000" w:themeColor="text1"/>
        </w:rPr>
        <w:t>sei „</w:t>
      </w:r>
      <w:r w:rsidR="00C4658F" w:rsidRPr="00C4658F">
        <w:rPr>
          <w:rFonts w:ascii="Arial" w:hAnsi="Arial" w:cs="Arial"/>
          <w:color w:val="000000" w:themeColor="text1"/>
        </w:rPr>
        <w:t>sehr komplex und standortübergreifend</w:t>
      </w:r>
      <w:r w:rsidR="00652E00">
        <w:rPr>
          <w:rFonts w:ascii="Arial" w:hAnsi="Arial" w:cs="Arial"/>
          <w:color w:val="000000" w:themeColor="text1"/>
        </w:rPr>
        <w:t>“.</w:t>
      </w:r>
    </w:p>
    <w:p w14:paraId="2883CFEA" w14:textId="45128775" w:rsidR="00C4658F" w:rsidRDefault="00285A69" w:rsidP="00C4658F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Vor diesem Hintergrund machten sich Löhmer und sein Team auf die Suche nach dem passenden IT-Partner, wobei eine Individualsoftware aus Zeit- und Budgetgründen nicht in Frage kam.</w:t>
      </w:r>
      <w:r w:rsidR="005241CF">
        <w:rPr>
          <w:rFonts w:ascii="Arial" w:hAnsi="Arial" w:cs="Arial"/>
          <w:color w:val="000000" w:themeColor="text1"/>
        </w:rPr>
        <w:t xml:space="preserve"> </w:t>
      </w:r>
      <w:r w:rsidR="005241CF" w:rsidRPr="005241CF">
        <w:rPr>
          <w:rFonts w:ascii="Arial" w:hAnsi="Arial" w:cs="Arial"/>
          <w:color w:val="000000" w:themeColor="text1"/>
        </w:rPr>
        <w:t>Schnell wurde jedoch klar, dass nur eine einzige Standardlösung nahezu alle Anforderungen von hasenkamp erfüllen konnte</w:t>
      </w:r>
      <w:r>
        <w:rPr>
          <w:rFonts w:ascii="Arial" w:hAnsi="Arial" w:cs="Arial"/>
          <w:color w:val="000000" w:themeColor="text1"/>
        </w:rPr>
        <w:t xml:space="preserve"> </w:t>
      </w:r>
      <w:r w:rsidR="00F01320">
        <w:rPr>
          <w:rFonts w:ascii="Arial" w:hAnsi="Arial" w:cs="Arial"/>
          <w:color w:val="000000" w:themeColor="text1"/>
        </w:rPr>
        <w:t>„</w:t>
      </w:r>
      <w:proofErr w:type="spellStart"/>
      <w:r w:rsidR="00F01320">
        <w:rPr>
          <w:rFonts w:ascii="Arial" w:hAnsi="Arial" w:cs="Arial"/>
          <w:color w:val="000000" w:themeColor="text1"/>
        </w:rPr>
        <w:t>Opheo</w:t>
      </w:r>
      <w:proofErr w:type="spellEnd"/>
      <w:r w:rsidR="00F01320">
        <w:rPr>
          <w:rFonts w:ascii="Arial" w:hAnsi="Arial" w:cs="Arial"/>
          <w:color w:val="000000" w:themeColor="text1"/>
        </w:rPr>
        <w:t xml:space="preserve"> kam unseren Vorstellungen </w:t>
      </w:r>
      <w:r w:rsidR="008121ED">
        <w:rPr>
          <w:rFonts w:ascii="Arial" w:hAnsi="Arial" w:cs="Arial"/>
          <w:color w:val="000000" w:themeColor="text1"/>
        </w:rPr>
        <w:t>von Anfang an</w:t>
      </w:r>
      <w:r w:rsidR="002D44FA">
        <w:rPr>
          <w:rFonts w:ascii="Arial" w:hAnsi="Arial" w:cs="Arial"/>
          <w:color w:val="000000" w:themeColor="text1"/>
        </w:rPr>
        <w:t xml:space="preserve"> sehr nahe</w:t>
      </w:r>
      <w:r w:rsidR="008121ED">
        <w:rPr>
          <w:rFonts w:ascii="Arial" w:hAnsi="Arial" w:cs="Arial"/>
          <w:color w:val="000000" w:themeColor="text1"/>
        </w:rPr>
        <w:t>, was unter anderem an der übersichtlichen Darstellung der geplanten Touren lag“, erinnert sich Löhmer</w:t>
      </w:r>
      <w:r w:rsidR="00145AC0">
        <w:rPr>
          <w:rFonts w:ascii="Arial" w:hAnsi="Arial" w:cs="Arial"/>
          <w:color w:val="000000" w:themeColor="text1"/>
        </w:rPr>
        <w:t xml:space="preserve">. </w:t>
      </w:r>
      <w:r w:rsidR="008121ED">
        <w:rPr>
          <w:rFonts w:ascii="Arial" w:hAnsi="Arial" w:cs="Arial"/>
          <w:color w:val="000000" w:themeColor="text1"/>
        </w:rPr>
        <w:t xml:space="preserve">Außerdem habe </w:t>
      </w:r>
      <w:proofErr w:type="spellStart"/>
      <w:r w:rsidR="008121ED">
        <w:rPr>
          <w:rFonts w:ascii="Arial" w:hAnsi="Arial" w:cs="Arial"/>
          <w:color w:val="000000" w:themeColor="text1"/>
        </w:rPr>
        <w:t>Opheo</w:t>
      </w:r>
      <w:proofErr w:type="spellEnd"/>
      <w:r w:rsidR="008121ED">
        <w:rPr>
          <w:rFonts w:ascii="Arial" w:hAnsi="Arial" w:cs="Arial"/>
          <w:color w:val="000000" w:themeColor="text1"/>
        </w:rPr>
        <w:t xml:space="preserve"> Solutions gleich signalisiert, dass man die Software an die Bedürfnisse von hasenkamp anpassen</w:t>
      </w:r>
      <w:r w:rsidR="005241CF">
        <w:rPr>
          <w:rFonts w:ascii="Arial" w:hAnsi="Arial" w:cs="Arial"/>
          <w:color w:val="000000" w:themeColor="text1"/>
        </w:rPr>
        <w:t xml:space="preserve"> werde.</w:t>
      </w:r>
    </w:p>
    <w:p w14:paraId="2F76675B" w14:textId="0234133A" w:rsidR="00F40944" w:rsidRPr="00A9753B" w:rsidRDefault="007D014C" w:rsidP="00F40944">
      <w:p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Gegenseitiges Vertrauen</w:t>
      </w:r>
    </w:p>
    <w:p w14:paraId="088E9840" w14:textId="4356C74D" w:rsidR="009C30AE" w:rsidRDefault="009C30AE" w:rsidP="00C4658F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Zu den Herausforderungen gehörte </w:t>
      </w:r>
      <w:r w:rsidR="005F2D10">
        <w:rPr>
          <w:rFonts w:ascii="Arial" w:hAnsi="Arial" w:cs="Arial"/>
          <w:color w:val="000000" w:themeColor="text1"/>
        </w:rPr>
        <w:t xml:space="preserve">dabei </w:t>
      </w:r>
      <w:r w:rsidR="001061D0">
        <w:rPr>
          <w:rFonts w:ascii="Arial" w:hAnsi="Arial" w:cs="Arial"/>
          <w:color w:val="000000" w:themeColor="text1"/>
        </w:rPr>
        <w:t>das Berücksichtigen de</w:t>
      </w:r>
      <w:r w:rsidR="008D038A">
        <w:rPr>
          <w:rFonts w:ascii="Arial" w:hAnsi="Arial" w:cs="Arial"/>
          <w:color w:val="000000" w:themeColor="text1"/>
        </w:rPr>
        <w:t xml:space="preserve">s zweiten Fahrers </w:t>
      </w:r>
      <w:r w:rsidR="001061D0">
        <w:rPr>
          <w:rFonts w:ascii="Arial" w:hAnsi="Arial" w:cs="Arial"/>
          <w:color w:val="000000" w:themeColor="text1"/>
        </w:rPr>
        <w:t>bei</w:t>
      </w:r>
      <w:r w:rsidR="00233A3B">
        <w:rPr>
          <w:rFonts w:ascii="Arial" w:hAnsi="Arial" w:cs="Arial"/>
          <w:color w:val="000000" w:themeColor="text1"/>
        </w:rPr>
        <w:t xml:space="preserve">m </w:t>
      </w:r>
      <w:r w:rsidR="001061D0">
        <w:rPr>
          <w:rFonts w:ascii="Arial" w:hAnsi="Arial" w:cs="Arial"/>
          <w:color w:val="000000" w:themeColor="text1"/>
        </w:rPr>
        <w:t>Berechn</w:t>
      </w:r>
      <w:r w:rsidR="00233A3B">
        <w:rPr>
          <w:rFonts w:ascii="Arial" w:hAnsi="Arial" w:cs="Arial"/>
          <w:color w:val="000000" w:themeColor="text1"/>
        </w:rPr>
        <w:t>en</w:t>
      </w:r>
      <w:r w:rsidR="001061D0">
        <w:rPr>
          <w:rFonts w:ascii="Arial" w:hAnsi="Arial" w:cs="Arial"/>
          <w:color w:val="000000" w:themeColor="text1"/>
        </w:rPr>
        <w:t xml:space="preserve"> der verfügbaren Lenk- und Ruhezeiten</w:t>
      </w:r>
      <w:r w:rsidR="008D038A">
        <w:rPr>
          <w:rFonts w:ascii="Arial" w:hAnsi="Arial" w:cs="Arial"/>
          <w:color w:val="000000" w:themeColor="text1"/>
        </w:rPr>
        <w:t xml:space="preserve"> und das Tauschen der unterwegs abgestellten Hänger.</w:t>
      </w:r>
      <w:r w:rsidR="00AA13CA">
        <w:rPr>
          <w:rFonts w:ascii="Arial" w:hAnsi="Arial" w:cs="Arial"/>
          <w:color w:val="000000" w:themeColor="text1"/>
        </w:rPr>
        <w:t xml:space="preserve"> „</w:t>
      </w:r>
      <w:r w:rsidR="00766CD0">
        <w:rPr>
          <w:rFonts w:ascii="Arial" w:hAnsi="Arial" w:cs="Arial"/>
          <w:color w:val="000000" w:themeColor="text1"/>
        </w:rPr>
        <w:t xml:space="preserve">Unsere persönlichen Ansprechpartner von </w:t>
      </w:r>
      <w:proofErr w:type="spellStart"/>
      <w:r w:rsidR="00AA13CA">
        <w:rPr>
          <w:rFonts w:ascii="Arial" w:hAnsi="Arial" w:cs="Arial"/>
          <w:color w:val="000000" w:themeColor="text1"/>
        </w:rPr>
        <w:t>Opheo</w:t>
      </w:r>
      <w:proofErr w:type="spellEnd"/>
      <w:r w:rsidR="00AA13CA">
        <w:rPr>
          <w:rFonts w:ascii="Arial" w:hAnsi="Arial" w:cs="Arial"/>
          <w:color w:val="000000" w:themeColor="text1"/>
        </w:rPr>
        <w:t xml:space="preserve"> Solutions </w:t>
      </w:r>
      <w:r w:rsidR="00766CD0">
        <w:rPr>
          <w:rFonts w:ascii="Arial" w:hAnsi="Arial" w:cs="Arial"/>
          <w:color w:val="000000" w:themeColor="text1"/>
        </w:rPr>
        <w:t xml:space="preserve">haben sämtliche Zusagen eingehalten und waren bereit, </w:t>
      </w:r>
      <w:r w:rsidR="00AA13CA">
        <w:rPr>
          <w:rFonts w:ascii="Arial" w:hAnsi="Arial" w:cs="Arial"/>
          <w:color w:val="000000" w:themeColor="text1"/>
        </w:rPr>
        <w:t xml:space="preserve">gemeinsam mit uns Neuland </w:t>
      </w:r>
      <w:r w:rsidR="00766CD0">
        <w:rPr>
          <w:rFonts w:ascii="Arial" w:hAnsi="Arial" w:cs="Arial"/>
          <w:color w:val="000000" w:themeColor="text1"/>
        </w:rPr>
        <w:t xml:space="preserve">zu </w:t>
      </w:r>
      <w:r w:rsidR="00AA13CA">
        <w:rPr>
          <w:rFonts w:ascii="Arial" w:hAnsi="Arial" w:cs="Arial"/>
          <w:color w:val="000000" w:themeColor="text1"/>
        </w:rPr>
        <w:t xml:space="preserve">betreten </w:t>
      </w:r>
      <w:r w:rsidR="00766CD0">
        <w:rPr>
          <w:rFonts w:ascii="Arial" w:hAnsi="Arial" w:cs="Arial"/>
          <w:color w:val="000000" w:themeColor="text1"/>
        </w:rPr>
        <w:t>– das gesamte Projekt war von gegenseitigem Vertrauen geprägt“, berichtet Löhmer</w:t>
      </w:r>
      <w:r w:rsidR="00325A02">
        <w:rPr>
          <w:rFonts w:ascii="Arial" w:hAnsi="Arial" w:cs="Arial"/>
          <w:color w:val="000000" w:themeColor="text1"/>
        </w:rPr>
        <w:t xml:space="preserve">, der </w:t>
      </w:r>
      <w:r w:rsidR="001D73EF">
        <w:rPr>
          <w:rFonts w:ascii="Arial" w:hAnsi="Arial" w:cs="Arial"/>
          <w:color w:val="000000" w:themeColor="text1"/>
        </w:rPr>
        <w:t>schon seit über 30 Jahren für hasenkamp arbeitet</w:t>
      </w:r>
      <w:r w:rsidR="00766CD0">
        <w:rPr>
          <w:rFonts w:ascii="Arial" w:hAnsi="Arial" w:cs="Arial"/>
          <w:color w:val="000000" w:themeColor="text1"/>
        </w:rPr>
        <w:t>.</w:t>
      </w:r>
    </w:p>
    <w:p w14:paraId="7B3D118A" w14:textId="7AA72389" w:rsidR="00414EDF" w:rsidRDefault="00660469" w:rsidP="00C4658F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heiße Phase der Einführung begann </w:t>
      </w:r>
      <w:r w:rsidR="007A16FE">
        <w:rPr>
          <w:rFonts w:ascii="Arial" w:hAnsi="Arial" w:cs="Arial"/>
          <w:color w:val="000000" w:themeColor="text1"/>
        </w:rPr>
        <w:t xml:space="preserve">zeitgleich </w:t>
      </w:r>
      <w:r>
        <w:rPr>
          <w:rFonts w:ascii="Arial" w:hAnsi="Arial" w:cs="Arial"/>
          <w:color w:val="000000" w:themeColor="text1"/>
        </w:rPr>
        <w:t>mit der Coronakrise</w:t>
      </w:r>
      <w:r w:rsidR="007A16FE">
        <w:rPr>
          <w:rFonts w:ascii="Arial" w:hAnsi="Arial" w:cs="Arial"/>
          <w:color w:val="000000" w:themeColor="text1"/>
        </w:rPr>
        <w:t>, als Museen geschlossen und Kunst-Events abgesagt werden mussten. „Ein großer Teil unserer Aufträge war</w:t>
      </w:r>
      <w:r w:rsidR="00826C65">
        <w:rPr>
          <w:rFonts w:ascii="Arial" w:hAnsi="Arial" w:cs="Arial"/>
          <w:color w:val="000000" w:themeColor="text1"/>
        </w:rPr>
        <w:t xml:space="preserve"> plötzlich</w:t>
      </w:r>
      <w:r w:rsidR="007A16FE">
        <w:rPr>
          <w:rFonts w:ascii="Arial" w:hAnsi="Arial" w:cs="Arial"/>
          <w:color w:val="000000" w:themeColor="text1"/>
        </w:rPr>
        <w:t xml:space="preserve"> </w:t>
      </w:r>
      <w:r w:rsidR="00FC1A96">
        <w:rPr>
          <w:rFonts w:ascii="Arial" w:hAnsi="Arial" w:cs="Arial"/>
          <w:color w:val="000000" w:themeColor="text1"/>
        </w:rPr>
        <w:t>entfallen</w:t>
      </w:r>
      <w:r w:rsidR="005F2D10">
        <w:rPr>
          <w:rFonts w:ascii="Arial" w:hAnsi="Arial" w:cs="Arial"/>
          <w:color w:val="000000" w:themeColor="text1"/>
        </w:rPr>
        <w:t>. A</w:t>
      </w:r>
      <w:r w:rsidR="00FC1A96">
        <w:rPr>
          <w:rFonts w:ascii="Arial" w:hAnsi="Arial" w:cs="Arial"/>
          <w:color w:val="000000" w:themeColor="text1"/>
        </w:rPr>
        <w:t xml:space="preserve">ber dafür hatten unsere Disponenten </w:t>
      </w:r>
      <w:r w:rsidR="00C006DE">
        <w:rPr>
          <w:rFonts w:ascii="Arial" w:hAnsi="Arial" w:cs="Arial"/>
          <w:color w:val="000000" w:themeColor="text1"/>
        </w:rPr>
        <w:t xml:space="preserve">genügend </w:t>
      </w:r>
      <w:r w:rsidR="00FC1A96">
        <w:rPr>
          <w:rFonts w:ascii="Arial" w:hAnsi="Arial" w:cs="Arial"/>
          <w:color w:val="000000" w:themeColor="text1"/>
        </w:rPr>
        <w:t xml:space="preserve">Zeit, sich mit der neuen Lösung zu befassen“, sagt Löhmer. </w:t>
      </w:r>
      <w:r w:rsidR="00414EDF">
        <w:rPr>
          <w:rFonts w:ascii="Arial" w:hAnsi="Arial" w:cs="Arial"/>
          <w:color w:val="000000" w:themeColor="text1"/>
        </w:rPr>
        <w:t xml:space="preserve">Das Loslassen der gewohnten Magnettafeln </w:t>
      </w:r>
      <w:r w:rsidR="00E839AE">
        <w:rPr>
          <w:rFonts w:ascii="Arial" w:hAnsi="Arial" w:cs="Arial"/>
          <w:color w:val="000000" w:themeColor="text1"/>
        </w:rPr>
        <w:t>fiel</w:t>
      </w:r>
      <w:r w:rsidR="00414EDF">
        <w:rPr>
          <w:rFonts w:ascii="Arial" w:hAnsi="Arial" w:cs="Arial"/>
          <w:color w:val="000000" w:themeColor="text1"/>
        </w:rPr>
        <w:t xml:space="preserve"> anfangs nicht leicht, aber </w:t>
      </w:r>
      <w:r w:rsidR="00AC34B4">
        <w:rPr>
          <w:rFonts w:ascii="Arial" w:hAnsi="Arial" w:cs="Arial"/>
          <w:color w:val="000000" w:themeColor="text1"/>
        </w:rPr>
        <w:t>noch</w:t>
      </w:r>
      <w:r w:rsidR="00414EDF">
        <w:rPr>
          <w:rFonts w:ascii="Arial" w:hAnsi="Arial" w:cs="Arial"/>
          <w:color w:val="000000" w:themeColor="text1"/>
        </w:rPr>
        <w:t xml:space="preserve"> </w:t>
      </w:r>
      <w:r w:rsidR="00AC34B4">
        <w:rPr>
          <w:rFonts w:ascii="Arial" w:hAnsi="Arial" w:cs="Arial"/>
          <w:color w:val="000000" w:themeColor="text1"/>
        </w:rPr>
        <w:t xml:space="preserve">während des dreimonatigen Parallelbetriebs </w:t>
      </w:r>
      <w:r w:rsidR="004F55C7">
        <w:rPr>
          <w:rFonts w:ascii="Arial" w:hAnsi="Arial" w:cs="Arial"/>
          <w:color w:val="000000" w:themeColor="text1"/>
        </w:rPr>
        <w:t xml:space="preserve">zwischen Januar und März 2021 </w:t>
      </w:r>
      <w:r w:rsidR="00414EDF">
        <w:rPr>
          <w:rFonts w:ascii="Arial" w:hAnsi="Arial" w:cs="Arial"/>
          <w:color w:val="000000" w:themeColor="text1"/>
        </w:rPr>
        <w:t xml:space="preserve">wurden die </w:t>
      </w:r>
      <w:r w:rsidR="00C4658F" w:rsidRPr="00C4658F">
        <w:rPr>
          <w:rFonts w:ascii="Arial" w:hAnsi="Arial" w:cs="Arial"/>
          <w:color w:val="000000" w:themeColor="text1"/>
        </w:rPr>
        <w:t xml:space="preserve">Vorteile </w:t>
      </w:r>
      <w:r w:rsidR="00414EDF">
        <w:rPr>
          <w:rFonts w:ascii="Arial" w:hAnsi="Arial" w:cs="Arial"/>
          <w:color w:val="000000" w:themeColor="text1"/>
        </w:rPr>
        <w:t xml:space="preserve">der Digitalisierung für </w:t>
      </w:r>
      <w:r w:rsidR="005F2D10">
        <w:rPr>
          <w:rFonts w:ascii="Arial" w:hAnsi="Arial" w:cs="Arial"/>
          <w:color w:val="000000" w:themeColor="text1"/>
        </w:rPr>
        <w:t>a</w:t>
      </w:r>
      <w:r w:rsidR="00414EDF">
        <w:rPr>
          <w:rFonts w:ascii="Arial" w:hAnsi="Arial" w:cs="Arial"/>
          <w:color w:val="000000" w:themeColor="text1"/>
        </w:rPr>
        <w:t>lle</w:t>
      </w:r>
      <w:r w:rsidR="005F2D10">
        <w:rPr>
          <w:rFonts w:ascii="Arial" w:hAnsi="Arial" w:cs="Arial"/>
          <w:color w:val="000000" w:themeColor="text1"/>
        </w:rPr>
        <w:t xml:space="preserve"> Beteiligten</w:t>
      </w:r>
      <w:r w:rsidR="00414EDF">
        <w:rPr>
          <w:rFonts w:ascii="Arial" w:hAnsi="Arial" w:cs="Arial"/>
          <w:color w:val="000000" w:themeColor="text1"/>
        </w:rPr>
        <w:t xml:space="preserve"> spürbar. </w:t>
      </w:r>
      <w:r w:rsidR="005155A2">
        <w:rPr>
          <w:rFonts w:ascii="Arial" w:hAnsi="Arial" w:cs="Arial"/>
          <w:color w:val="000000" w:themeColor="text1"/>
        </w:rPr>
        <w:t xml:space="preserve">„Zu den größten Vorteilen gehört die gewonnene Transparenz, weil jetzt alle </w:t>
      </w:r>
      <w:r w:rsidR="00E839AE">
        <w:rPr>
          <w:rFonts w:ascii="Arial" w:hAnsi="Arial" w:cs="Arial"/>
          <w:color w:val="000000" w:themeColor="text1"/>
        </w:rPr>
        <w:t xml:space="preserve">acht </w:t>
      </w:r>
      <w:r w:rsidR="005155A2">
        <w:rPr>
          <w:rFonts w:ascii="Arial" w:hAnsi="Arial" w:cs="Arial"/>
          <w:color w:val="000000" w:themeColor="text1"/>
        </w:rPr>
        <w:t xml:space="preserve">Standorte </w:t>
      </w:r>
      <w:r w:rsidR="00E839AE">
        <w:rPr>
          <w:rFonts w:ascii="Arial" w:hAnsi="Arial" w:cs="Arial"/>
          <w:color w:val="000000" w:themeColor="text1"/>
        </w:rPr>
        <w:t>in Deutschland, Österreich, Holland und Belgien</w:t>
      </w:r>
      <w:r w:rsidR="00020CB3">
        <w:rPr>
          <w:rFonts w:ascii="Arial" w:hAnsi="Arial" w:cs="Arial"/>
          <w:color w:val="000000" w:themeColor="text1"/>
        </w:rPr>
        <w:t xml:space="preserve"> zur gleichen Zeit</w:t>
      </w:r>
      <w:r w:rsidR="00E839AE">
        <w:rPr>
          <w:rFonts w:ascii="Arial" w:hAnsi="Arial" w:cs="Arial"/>
          <w:color w:val="000000" w:themeColor="text1"/>
        </w:rPr>
        <w:t xml:space="preserve"> über denselben Informationsstand verfügen“, betont Löhmer.</w:t>
      </w:r>
    </w:p>
    <w:p w14:paraId="54AEB053" w14:textId="3A3F6B51" w:rsidR="00A9753B" w:rsidRPr="00A9753B" w:rsidRDefault="007D014C" w:rsidP="00A9753B">
      <w:p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Erhöhte Auslastung</w:t>
      </w:r>
    </w:p>
    <w:p w14:paraId="4B502B01" w14:textId="1B31E1B7" w:rsidR="001119AB" w:rsidRDefault="00BE29FD" w:rsidP="00C4658F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Früher mussten die </w:t>
      </w:r>
      <w:r w:rsidR="00826C65">
        <w:rPr>
          <w:rFonts w:ascii="Arial" w:hAnsi="Arial" w:cs="Arial"/>
          <w:color w:val="000000" w:themeColor="text1"/>
        </w:rPr>
        <w:t xml:space="preserve">analogen Magnettafeln </w:t>
      </w:r>
      <w:r w:rsidR="00145AC0">
        <w:rPr>
          <w:rFonts w:ascii="Arial" w:hAnsi="Arial" w:cs="Arial"/>
          <w:color w:val="000000" w:themeColor="text1"/>
        </w:rPr>
        <w:t>in Köln, Hamburg, Berlin, München, Frankfurt</w:t>
      </w:r>
      <w:r w:rsidR="00C46D0D">
        <w:rPr>
          <w:rFonts w:ascii="Arial" w:hAnsi="Arial" w:cs="Arial"/>
          <w:color w:val="000000" w:themeColor="text1"/>
        </w:rPr>
        <w:t xml:space="preserve"> </w:t>
      </w:r>
      <w:r w:rsidR="00145AC0">
        <w:rPr>
          <w:rFonts w:ascii="Arial" w:hAnsi="Arial" w:cs="Arial"/>
          <w:color w:val="000000" w:themeColor="text1"/>
        </w:rPr>
        <w:t xml:space="preserve">am Main, Wien, Amsterdam und Brüssel </w:t>
      </w:r>
      <w:r w:rsidR="00826C65">
        <w:rPr>
          <w:rFonts w:ascii="Arial" w:hAnsi="Arial" w:cs="Arial"/>
          <w:color w:val="000000" w:themeColor="text1"/>
        </w:rPr>
        <w:t xml:space="preserve">regelmäßig telefonisch abgeglichen werden. </w:t>
      </w:r>
      <w:r w:rsidR="00C46D0D">
        <w:rPr>
          <w:rFonts w:ascii="Arial" w:hAnsi="Arial" w:cs="Arial"/>
          <w:color w:val="000000" w:themeColor="text1"/>
        </w:rPr>
        <w:t xml:space="preserve">Jetzt </w:t>
      </w:r>
      <w:r w:rsidR="002C4CA7">
        <w:rPr>
          <w:rFonts w:ascii="Arial" w:hAnsi="Arial" w:cs="Arial"/>
          <w:color w:val="000000" w:themeColor="text1"/>
        </w:rPr>
        <w:t>sieht</w:t>
      </w:r>
      <w:r w:rsidR="00C46D0D">
        <w:rPr>
          <w:rFonts w:ascii="Arial" w:hAnsi="Arial" w:cs="Arial"/>
          <w:color w:val="000000" w:themeColor="text1"/>
        </w:rPr>
        <w:t xml:space="preserve"> jeder Disponent die aktuelle Sachlage</w:t>
      </w:r>
      <w:r w:rsidR="002C4CA7">
        <w:rPr>
          <w:rFonts w:ascii="Arial" w:hAnsi="Arial" w:cs="Arial"/>
          <w:color w:val="000000" w:themeColor="text1"/>
        </w:rPr>
        <w:t xml:space="preserve"> auf seinem Monitor. N</w:t>
      </w:r>
      <w:r w:rsidR="00826C65">
        <w:rPr>
          <w:rFonts w:ascii="Arial" w:hAnsi="Arial" w:cs="Arial"/>
          <w:color w:val="000000" w:themeColor="text1"/>
        </w:rPr>
        <w:t>eue Aufträge</w:t>
      </w:r>
      <w:r w:rsidR="005B52DF">
        <w:rPr>
          <w:rFonts w:ascii="Arial" w:hAnsi="Arial" w:cs="Arial"/>
          <w:color w:val="000000" w:themeColor="text1"/>
        </w:rPr>
        <w:t xml:space="preserve"> und Reservierungen</w:t>
      </w:r>
      <w:r w:rsidR="00826C65">
        <w:rPr>
          <w:rFonts w:ascii="Arial" w:hAnsi="Arial" w:cs="Arial"/>
          <w:color w:val="000000" w:themeColor="text1"/>
        </w:rPr>
        <w:t xml:space="preserve"> </w:t>
      </w:r>
      <w:r w:rsidR="00C46D0D">
        <w:rPr>
          <w:rFonts w:ascii="Arial" w:hAnsi="Arial" w:cs="Arial"/>
          <w:color w:val="000000" w:themeColor="text1"/>
        </w:rPr>
        <w:t>werden</w:t>
      </w:r>
      <w:r w:rsidR="00826C65">
        <w:rPr>
          <w:rFonts w:ascii="Arial" w:hAnsi="Arial" w:cs="Arial"/>
          <w:color w:val="000000" w:themeColor="text1"/>
        </w:rPr>
        <w:t xml:space="preserve"> einfach per </w:t>
      </w:r>
      <w:proofErr w:type="spellStart"/>
      <w:r w:rsidR="00826C65">
        <w:rPr>
          <w:rFonts w:ascii="Arial" w:hAnsi="Arial" w:cs="Arial"/>
          <w:color w:val="000000" w:themeColor="text1"/>
        </w:rPr>
        <w:t>Drag&amp;Drop</w:t>
      </w:r>
      <w:proofErr w:type="spellEnd"/>
      <w:r w:rsidR="00826C65">
        <w:rPr>
          <w:rFonts w:ascii="Arial" w:hAnsi="Arial" w:cs="Arial"/>
          <w:color w:val="000000" w:themeColor="text1"/>
        </w:rPr>
        <w:t xml:space="preserve"> von der Zentraldisposition in Köln </w:t>
      </w:r>
      <w:r w:rsidR="000A7EAF">
        <w:rPr>
          <w:rFonts w:ascii="Arial" w:hAnsi="Arial" w:cs="Arial"/>
          <w:color w:val="000000" w:themeColor="text1"/>
        </w:rPr>
        <w:t>einem</w:t>
      </w:r>
      <w:r w:rsidR="00826C65">
        <w:rPr>
          <w:rFonts w:ascii="Arial" w:hAnsi="Arial" w:cs="Arial"/>
          <w:color w:val="000000" w:themeColor="text1"/>
        </w:rPr>
        <w:t xml:space="preserve"> der Standorte zugeteilt.</w:t>
      </w:r>
      <w:r w:rsidR="00C46D0D">
        <w:rPr>
          <w:rFonts w:ascii="Arial" w:hAnsi="Arial" w:cs="Arial"/>
          <w:color w:val="000000" w:themeColor="text1"/>
        </w:rPr>
        <w:t xml:space="preserve"> </w:t>
      </w:r>
      <w:r w:rsidR="00F14EC7">
        <w:rPr>
          <w:rFonts w:ascii="Arial" w:hAnsi="Arial" w:cs="Arial"/>
          <w:color w:val="000000" w:themeColor="text1"/>
        </w:rPr>
        <w:t xml:space="preserve">„Wir sehen jetzt auf einen Blick, welche LKW noch Kapazitäten frei haben </w:t>
      </w:r>
      <w:r w:rsidR="000A7EAF">
        <w:rPr>
          <w:rFonts w:ascii="Arial" w:hAnsi="Arial" w:cs="Arial"/>
          <w:color w:val="000000" w:themeColor="text1"/>
        </w:rPr>
        <w:t>und</w:t>
      </w:r>
      <w:r w:rsidR="00F14EC7">
        <w:rPr>
          <w:rFonts w:ascii="Arial" w:hAnsi="Arial" w:cs="Arial"/>
          <w:color w:val="000000" w:themeColor="text1"/>
        </w:rPr>
        <w:t xml:space="preserve"> wann die aktuellen Touren beendet sein werden“, so Löhmer. Dadurch könne man viel effizienter für Anschlussaufträge sorgen und die Auslastung erhöhen.</w:t>
      </w:r>
      <w:r w:rsidR="009F061B">
        <w:rPr>
          <w:rFonts w:ascii="Arial" w:hAnsi="Arial" w:cs="Arial"/>
          <w:color w:val="000000" w:themeColor="text1"/>
        </w:rPr>
        <w:t xml:space="preserve"> So ganz nebenbei sei durch </w:t>
      </w:r>
      <w:proofErr w:type="spellStart"/>
      <w:r w:rsidR="009F061B">
        <w:rPr>
          <w:rFonts w:ascii="Arial" w:hAnsi="Arial" w:cs="Arial"/>
          <w:color w:val="000000" w:themeColor="text1"/>
        </w:rPr>
        <w:t>Opheo</w:t>
      </w:r>
      <w:proofErr w:type="spellEnd"/>
      <w:r w:rsidR="009F061B">
        <w:rPr>
          <w:rFonts w:ascii="Arial" w:hAnsi="Arial" w:cs="Arial"/>
          <w:color w:val="000000" w:themeColor="text1"/>
        </w:rPr>
        <w:t xml:space="preserve"> jetzt auch das Disponieren aus dem Home</w:t>
      </w:r>
      <w:r w:rsidR="006F1223">
        <w:rPr>
          <w:rFonts w:ascii="Arial" w:hAnsi="Arial" w:cs="Arial"/>
          <w:color w:val="000000" w:themeColor="text1"/>
        </w:rPr>
        <w:t>o</w:t>
      </w:r>
      <w:r w:rsidR="009F061B">
        <w:rPr>
          <w:rFonts w:ascii="Arial" w:hAnsi="Arial" w:cs="Arial"/>
          <w:color w:val="000000" w:themeColor="text1"/>
        </w:rPr>
        <w:t>ffice möglich</w:t>
      </w:r>
      <w:r w:rsidR="00020CB3">
        <w:rPr>
          <w:rFonts w:ascii="Arial" w:hAnsi="Arial" w:cs="Arial"/>
          <w:color w:val="000000" w:themeColor="text1"/>
        </w:rPr>
        <w:t>, was in Zeiten von Corona besonders hilfreich war.</w:t>
      </w:r>
    </w:p>
    <w:p w14:paraId="2D4F66ED" w14:textId="643EE875" w:rsidR="000B27BA" w:rsidRPr="000B27BA" w:rsidRDefault="001119AB" w:rsidP="00A9753B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Auch mit den Fahrern muss jetzt viel seltener telefoniert werden. Über </w:t>
      </w:r>
      <w:r w:rsidR="00C53502">
        <w:rPr>
          <w:rFonts w:ascii="Arial" w:hAnsi="Arial" w:cs="Arial"/>
          <w:color w:val="000000" w:themeColor="text1"/>
        </w:rPr>
        <w:t>die</w:t>
      </w:r>
      <w:r>
        <w:rPr>
          <w:rFonts w:ascii="Arial" w:hAnsi="Arial" w:cs="Arial"/>
          <w:color w:val="000000" w:themeColor="text1"/>
        </w:rPr>
        <w:t xml:space="preserve"> Aufträge</w:t>
      </w:r>
      <w:r w:rsidR="00C53502">
        <w:rPr>
          <w:rFonts w:ascii="Arial" w:hAnsi="Arial" w:cs="Arial"/>
          <w:color w:val="000000" w:themeColor="text1"/>
        </w:rPr>
        <w:t xml:space="preserve"> des Folgetages</w:t>
      </w:r>
      <w:r>
        <w:rPr>
          <w:rFonts w:ascii="Arial" w:hAnsi="Arial" w:cs="Arial"/>
          <w:color w:val="000000" w:themeColor="text1"/>
        </w:rPr>
        <w:t xml:space="preserve"> werden sie </w:t>
      </w:r>
      <w:r w:rsidR="00AE1B50">
        <w:rPr>
          <w:rFonts w:ascii="Arial" w:hAnsi="Arial" w:cs="Arial"/>
          <w:color w:val="000000" w:themeColor="text1"/>
        </w:rPr>
        <w:t>nun a</w:t>
      </w:r>
      <w:r w:rsidR="000A7EAF">
        <w:rPr>
          <w:rFonts w:ascii="Arial" w:hAnsi="Arial" w:cs="Arial"/>
          <w:color w:val="000000" w:themeColor="text1"/>
        </w:rPr>
        <w:t xml:space="preserve">utomatisch </w:t>
      </w:r>
      <w:r w:rsidR="00C53502">
        <w:rPr>
          <w:rFonts w:ascii="Arial" w:hAnsi="Arial" w:cs="Arial"/>
          <w:color w:val="000000" w:themeColor="text1"/>
        </w:rPr>
        <w:t xml:space="preserve">per SMS informiert. „In unseren Büros ist es </w:t>
      </w:r>
      <w:r w:rsidR="003B179F">
        <w:rPr>
          <w:rFonts w:ascii="Arial" w:hAnsi="Arial" w:cs="Arial"/>
          <w:color w:val="000000" w:themeColor="text1"/>
        </w:rPr>
        <w:t xml:space="preserve">inzwischen </w:t>
      </w:r>
      <w:r w:rsidR="00071DDF">
        <w:rPr>
          <w:rFonts w:ascii="Arial" w:hAnsi="Arial" w:cs="Arial"/>
          <w:color w:val="000000" w:themeColor="text1"/>
        </w:rPr>
        <w:t>deutlich</w:t>
      </w:r>
      <w:r w:rsidR="00C53502">
        <w:rPr>
          <w:rFonts w:ascii="Arial" w:hAnsi="Arial" w:cs="Arial"/>
          <w:color w:val="000000" w:themeColor="text1"/>
        </w:rPr>
        <w:t xml:space="preserve"> ruhiger und die </w:t>
      </w:r>
      <w:r w:rsidR="00C53502" w:rsidRPr="000B27BA">
        <w:rPr>
          <w:rFonts w:ascii="Arial" w:hAnsi="Arial" w:cs="Arial"/>
          <w:color w:val="000000" w:themeColor="text1"/>
        </w:rPr>
        <w:t xml:space="preserve">Disponenten sind </w:t>
      </w:r>
      <w:r w:rsidR="00071DDF" w:rsidRPr="000B27BA">
        <w:rPr>
          <w:rFonts w:ascii="Arial" w:hAnsi="Arial" w:cs="Arial"/>
          <w:color w:val="000000" w:themeColor="text1"/>
        </w:rPr>
        <w:t xml:space="preserve">wesentlich </w:t>
      </w:r>
      <w:r w:rsidR="00C53502" w:rsidRPr="000B27BA">
        <w:rPr>
          <w:rFonts w:ascii="Arial" w:hAnsi="Arial" w:cs="Arial"/>
          <w:color w:val="000000" w:themeColor="text1"/>
        </w:rPr>
        <w:t>entspannter“, bestätigt Löhmer</w:t>
      </w:r>
      <w:r w:rsidR="00A86E25" w:rsidRPr="000B27BA">
        <w:rPr>
          <w:rFonts w:ascii="Arial" w:hAnsi="Arial" w:cs="Arial"/>
          <w:color w:val="000000" w:themeColor="text1"/>
        </w:rPr>
        <w:t xml:space="preserve">, der </w:t>
      </w:r>
      <w:bookmarkStart w:id="0" w:name="_Hlk97284134"/>
      <w:r w:rsidR="00A86E25" w:rsidRPr="000B27BA">
        <w:rPr>
          <w:rFonts w:ascii="Arial" w:hAnsi="Arial" w:cs="Arial"/>
          <w:color w:val="000000" w:themeColor="text1"/>
        </w:rPr>
        <w:t xml:space="preserve">durch die Digitalisierung bereits 1,5 </w:t>
      </w:r>
      <w:r w:rsidR="00AE1B50" w:rsidRPr="000B27BA">
        <w:rPr>
          <w:rFonts w:ascii="Arial" w:hAnsi="Arial" w:cs="Arial"/>
          <w:color w:val="000000" w:themeColor="text1"/>
        </w:rPr>
        <w:t>Planstellen</w:t>
      </w:r>
      <w:r w:rsidR="00A86E25" w:rsidRPr="000B27BA">
        <w:rPr>
          <w:rFonts w:ascii="Arial" w:hAnsi="Arial" w:cs="Arial"/>
          <w:color w:val="000000" w:themeColor="text1"/>
        </w:rPr>
        <w:t xml:space="preserve"> einsparen und in anderen Bereichen einsetzen konnte</w:t>
      </w:r>
      <w:r w:rsidR="000B27BA">
        <w:rPr>
          <w:rFonts w:ascii="Arial" w:hAnsi="Arial" w:cs="Arial"/>
          <w:color w:val="000000" w:themeColor="text1"/>
        </w:rPr>
        <w:t xml:space="preserve"> – m</w:t>
      </w:r>
      <w:r w:rsidR="001A5A15" w:rsidRPr="000B27BA">
        <w:rPr>
          <w:rFonts w:ascii="Arial" w:hAnsi="Arial" w:cs="Arial"/>
        </w:rPr>
        <w:t>it dem zusätzlichen Effekt, dass die Arbeitsbelastung in der Disposition für die Mitarbeitenden deutlich niedriger ausfällt, ohne Kompromisse bei der Leistung einzugehen.</w:t>
      </w:r>
      <w:bookmarkEnd w:id="0"/>
    </w:p>
    <w:p w14:paraId="095D2059" w14:textId="0A384F85" w:rsidR="00A9753B" w:rsidRPr="00A9753B" w:rsidRDefault="007D014C" w:rsidP="00A9753B">
      <w:pPr>
        <w:spacing w:after="120"/>
        <w:rPr>
          <w:rFonts w:ascii="Arial" w:hAnsi="Arial" w:cs="Arial"/>
          <w:b/>
          <w:bCs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Opheo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schlägt Alarm</w:t>
      </w:r>
    </w:p>
    <w:p w14:paraId="7F80AEC7" w14:textId="40FBA816" w:rsidR="00414EDF" w:rsidRDefault="003B3667" w:rsidP="00C4658F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enorme Zeiteinsparung resultiert nicht nur aus der beschleunigten Kommunikation, sondern auch durch die in </w:t>
      </w:r>
      <w:proofErr w:type="spellStart"/>
      <w:r>
        <w:rPr>
          <w:rFonts w:ascii="Arial" w:hAnsi="Arial" w:cs="Arial"/>
          <w:color w:val="000000" w:themeColor="text1"/>
        </w:rPr>
        <w:t>Opheo</w:t>
      </w:r>
      <w:proofErr w:type="spellEnd"/>
      <w:r>
        <w:rPr>
          <w:rFonts w:ascii="Arial" w:hAnsi="Arial" w:cs="Arial"/>
          <w:color w:val="000000" w:themeColor="text1"/>
        </w:rPr>
        <w:t xml:space="preserve"> eingebauten Kontrollmechanismen. Diese basieren auf den in der Software hinterlegten Daten wie zum Beispiel der genauen Außen- und Innenmaße der Fahrzeuge</w:t>
      </w:r>
      <w:r w:rsidR="00EF6CFB">
        <w:rPr>
          <w:rFonts w:ascii="Arial" w:hAnsi="Arial" w:cs="Arial"/>
          <w:color w:val="000000" w:themeColor="text1"/>
        </w:rPr>
        <w:t>. Sollten die zu verladenen Kisten zu groß für den geplanten</w:t>
      </w:r>
      <w:r w:rsidR="00DE7B0F">
        <w:rPr>
          <w:rFonts w:ascii="Arial" w:hAnsi="Arial" w:cs="Arial"/>
          <w:color w:val="000000" w:themeColor="text1"/>
        </w:rPr>
        <w:t xml:space="preserve"> LKW </w:t>
      </w:r>
      <w:r w:rsidR="00EF6CFB">
        <w:rPr>
          <w:rFonts w:ascii="Arial" w:hAnsi="Arial" w:cs="Arial"/>
          <w:color w:val="000000" w:themeColor="text1"/>
        </w:rPr>
        <w:t xml:space="preserve">sein, schlägt </w:t>
      </w:r>
      <w:proofErr w:type="spellStart"/>
      <w:r w:rsidR="00EF6CFB">
        <w:rPr>
          <w:rFonts w:ascii="Arial" w:hAnsi="Arial" w:cs="Arial"/>
          <w:color w:val="000000" w:themeColor="text1"/>
        </w:rPr>
        <w:t>Opheo</w:t>
      </w:r>
      <w:proofErr w:type="spellEnd"/>
      <w:r w:rsidR="00EF6CFB">
        <w:rPr>
          <w:rFonts w:ascii="Arial" w:hAnsi="Arial" w:cs="Arial"/>
          <w:color w:val="000000" w:themeColor="text1"/>
        </w:rPr>
        <w:t xml:space="preserve"> </w:t>
      </w:r>
      <w:r w:rsidR="003B179F">
        <w:rPr>
          <w:rFonts w:ascii="Arial" w:hAnsi="Arial" w:cs="Arial"/>
          <w:color w:val="000000" w:themeColor="text1"/>
        </w:rPr>
        <w:t xml:space="preserve">in der Tourenplanung </w:t>
      </w:r>
      <w:r w:rsidR="00EF6CFB">
        <w:rPr>
          <w:rFonts w:ascii="Arial" w:hAnsi="Arial" w:cs="Arial"/>
          <w:color w:val="000000" w:themeColor="text1"/>
        </w:rPr>
        <w:t>Alarm. Gleiches gilt für Nutzlastgrenzen</w:t>
      </w:r>
      <w:r w:rsidR="000A7EAF">
        <w:rPr>
          <w:rFonts w:ascii="Arial" w:hAnsi="Arial" w:cs="Arial"/>
          <w:color w:val="000000" w:themeColor="text1"/>
        </w:rPr>
        <w:t>,</w:t>
      </w:r>
      <w:r w:rsidR="00EF6CFB">
        <w:rPr>
          <w:rFonts w:ascii="Arial" w:hAnsi="Arial" w:cs="Arial"/>
          <w:color w:val="000000" w:themeColor="text1"/>
        </w:rPr>
        <w:t xml:space="preserve"> drohende Lenkzeitverstöße</w:t>
      </w:r>
      <w:r w:rsidR="00677A05">
        <w:rPr>
          <w:rFonts w:ascii="Arial" w:hAnsi="Arial" w:cs="Arial"/>
          <w:color w:val="000000" w:themeColor="text1"/>
        </w:rPr>
        <w:t xml:space="preserve"> oder Verspätungen. Sobald eine Tour aus dem Zeitplan gerät, wird der zuständige Disponent direkt informiert.</w:t>
      </w:r>
      <w:r w:rsidR="00A068EF">
        <w:rPr>
          <w:rFonts w:ascii="Arial" w:hAnsi="Arial" w:cs="Arial"/>
          <w:color w:val="000000" w:themeColor="text1"/>
        </w:rPr>
        <w:t xml:space="preserve"> Die dafür notwendigen Positions</w:t>
      </w:r>
      <w:r w:rsidR="00C6152B">
        <w:rPr>
          <w:rFonts w:ascii="Arial" w:hAnsi="Arial" w:cs="Arial"/>
          <w:color w:val="000000" w:themeColor="text1"/>
        </w:rPr>
        <w:t>- und Tacho</w:t>
      </w:r>
      <w:r w:rsidR="00A068EF">
        <w:rPr>
          <w:rFonts w:ascii="Arial" w:hAnsi="Arial" w:cs="Arial"/>
          <w:color w:val="000000" w:themeColor="text1"/>
        </w:rPr>
        <w:t xml:space="preserve">daten liefert das </w:t>
      </w:r>
      <w:proofErr w:type="spellStart"/>
      <w:r w:rsidR="00A068EF">
        <w:rPr>
          <w:rFonts w:ascii="Arial" w:hAnsi="Arial" w:cs="Arial"/>
          <w:color w:val="000000" w:themeColor="text1"/>
        </w:rPr>
        <w:t>Telematiksystem</w:t>
      </w:r>
      <w:proofErr w:type="spellEnd"/>
      <w:r w:rsidR="00A068EF">
        <w:rPr>
          <w:rFonts w:ascii="Arial" w:hAnsi="Arial" w:cs="Arial"/>
          <w:color w:val="000000" w:themeColor="text1"/>
        </w:rPr>
        <w:t xml:space="preserve"> von </w:t>
      </w:r>
      <w:proofErr w:type="spellStart"/>
      <w:r w:rsidR="00A068EF">
        <w:rPr>
          <w:rFonts w:ascii="Arial" w:hAnsi="Arial" w:cs="Arial"/>
          <w:color w:val="000000" w:themeColor="text1"/>
        </w:rPr>
        <w:t>Webfleet</w:t>
      </w:r>
      <w:proofErr w:type="spellEnd"/>
      <w:r w:rsidR="00A068EF">
        <w:rPr>
          <w:rFonts w:ascii="Arial" w:hAnsi="Arial" w:cs="Arial"/>
          <w:color w:val="000000" w:themeColor="text1"/>
        </w:rPr>
        <w:t xml:space="preserve"> Solutions, das über eine Schnittstelle an </w:t>
      </w:r>
      <w:proofErr w:type="spellStart"/>
      <w:r w:rsidR="00A068EF">
        <w:rPr>
          <w:rFonts w:ascii="Arial" w:hAnsi="Arial" w:cs="Arial"/>
          <w:color w:val="000000" w:themeColor="text1"/>
        </w:rPr>
        <w:t>Opheo</w:t>
      </w:r>
      <w:proofErr w:type="spellEnd"/>
      <w:r w:rsidR="00A068EF">
        <w:rPr>
          <w:rFonts w:ascii="Arial" w:hAnsi="Arial" w:cs="Arial"/>
          <w:color w:val="000000" w:themeColor="text1"/>
        </w:rPr>
        <w:t xml:space="preserve"> angeschlossen ist</w:t>
      </w:r>
      <w:r w:rsidR="00C6152B">
        <w:rPr>
          <w:rFonts w:ascii="Arial" w:hAnsi="Arial" w:cs="Arial"/>
          <w:color w:val="000000" w:themeColor="text1"/>
        </w:rPr>
        <w:t>.</w:t>
      </w:r>
    </w:p>
    <w:p w14:paraId="40C95F5F" w14:textId="287B1F75" w:rsidR="00414EDF" w:rsidRDefault="00A068EF" w:rsidP="00C4658F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vielen gesammelten Daten </w:t>
      </w:r>
      <w:r w:rsidR="00741AC2">
        <w:rPr>
          <w:rFonts w:ascii="Arial" w:hAnsi="Arial" w:cs="Arial"/>
          <w:color w:val="000000" w:themeColor="text1"/>
        </w:rPr>
        <w:t>helfen aber nicht nur auf</w:t>
      </w:r>
      <w:r>
        <w:rPr>
          <w:rFonts w:ascii="Arial" w:hAnsi="Arial" w:cs="Arial"/>
          <w:color w:val="000000" w:themeColor="text1"/>
        </w:rPr>
        <w:t xml:space="preserve"> operative</w:t>
      </w:r>
      <w:r w:rsidR="00741AC2">
        <w:rPr>
          <w:rFonts w:ascii="Arial" w:hAnsi="Arial" w:cs="Arial"/>
          <w:color w:val="000000" w:themeColor="text1"/>
        </w:rPr>
        <w:t>r, sondern auch auf strategischer Ebene</w:t>
      </w:r>
      <w:r>
        <w:rPr>
          <w:rFonts w:ascii="Arial" w:hAnsi="Arial" w:cs="Arial"/>
          <w:color w:val="000000" w:themeColor="text1"/>
        </w:rPr>
        <w:t>.</w:t>
      </w:r>
      <w:r w:rsidR="001C5E50">
        <w:rPr>
          <w:rFonts w:ascii="Arial" w:hAnsi="Arial" w:cs="Arial"/>
          <w:color w:val="000000" w:themeColor="text1"/>
        </w:rPr>
        <w:t xml:space="preserve"> „</w:t>
      </w:r>
      <w:proofErr w:type="spellStart"/>
      <w:r w:rsidR="001C5E50">
        <w:rPr>
          <w:rFonts w:ascii="Arial" w:hAnsi="Arial" w:cs="Arial"/>
          <w:color w:val="000000" w:themeColor="text1"/>
        </w:rPr>
        <w:t>Opheo</w:t>
      </w:r>
      <w:proofErr w:type="spellEnd"/>
      <w:r w:rsidR="001C5E50">
        <w:rPr>
          <w:rFonts w:ascii="Arial" w:hAnsi="Arial" w:cs="Arial"/>
          <w:color w:val="000000" w:themeColor="text1"/>
        </w:rPr>
        <w:t xml:space="preserve"> liefert mir viele Auswertungen, die ich zum Beispiel für künftige Fuhrpark-Investitionen nutzen kann. Die Daten zeigen</w:t>
      </w:r>
      <w:r w:rsidR="000A7EAF">
        <w:rPr>
          <w:rFonts w:ascii="Arial" w:hAnsi="Arial" w:cs="Arial"/>
          <w:color w:val="000000" w:themeColor="text1"/>
        </w:rPr>
        <w:t xml:space="preserve"> mir</w:t>
      </w:r>
      <w:r w:rsidR="001C5E50">
        <w:rPr>
          <w:rFonts w:ascii="Arial" w:hAnsi="Arial" w:cs="Arial"/>
          <w:color w:val="000000" w:themeColor="text1"/>
        </w:rPr>
        <w:t xml:space="preserve">, welche LKW am meisten benötigt werden und wo </w:t>
      </w:r>
      <w:r w:rsidR="00E3677D">
        <w:rPr>
          <w:rFonts w:ascii="Arial" w:hAnsi="Arial" w:cs="Arial"/>
          <w:color w:val="000000" w:themeColor="text1"/>
        </w:rPr>
        <w:t>Optimierungspotenzial besteht“, erklärt Löhmer.</w:t>
      </w:r>
      <w:r w:rsidR="00741AC2">
        <w:rPr>
          <w:rFonts w:ascii="Arial" w:hAnsi="Arial" w:cs="Arial"/>
          <w:color w:val="000000" w:themeColor="text1"/>
        </w:rPr>
        <w:t xml:space="preserve"> Zudem errechne </w:t>
      </w:r>
      <w:proofErr w:type="spellStart"/>
      <w:r w:rsidR="00741AC2">
        <w:rPr>
          <w:rFonts w:ascii="Arial" w:hAnsi="Arial" w:cs="Arial"/>
          <w:color w:val="000000" w:themeColor="text1"/>
        </w:rPr>
        <w:t>Opheo</w:t>
      </w:r>
      <w:proofErr w:type="spellEnd"/>
      <w:r w:rsidR="00741AC2">
        <w:rPr>
          <w:rFonts w:ascii="Arial" w:hAnsi="Arial" w:cs="Arial"/>
          <w:color w:val="000000" w:themeColor="text1"/>
        </w:rPr>
        <w:t xml:space="preserve"> die tatsächlichen Kosten pro Tour, was die interne Abrechnung </w:t>
      </w:r>
      <w:r w:rsidR="00480BEA">
        <w:rPr>
          <w:rFonts w:ascii="Arial" w:hAnsi="Arial" w:cs="Arial"/>
          <w:color w:val="000000" w:themeColor="text1"/>
        </w:rPr>
        <w:t xml:space="preserve">mit der Vertriebsabteilung </w:t>
      </w:r>
      <w:r w:rsidR="00741AC2">
        <w:rPr>
          <w:rFonts w:ascii="Arial" w:hAnsi="Arial" w:cs="Arial"/>
          <w:color w:val="000000" w:themeColor="text1"/>
        </w:rPr>
        <w:t>auf eine solide Basis stellt.</w:t>
      </w:r>
    </w:p>
    <w:p w14:paraId="1672929D" w14:textId="6310506D" w:rsidR="00A9753B" w:rsidRPr="00A9753B" w:rsidRDefault="007D014C" w:rsidP="00C4658F">
      <w:p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Nächste Projektschritte</w:t>
      </w:r>
    </w:p>
    <w:p w14:paraId="405A0993" w14:textId="506E109A" w:rsidR="00C4658F" w:rsidRDefault="00736554" w:rsidP="00796AC1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Fazit: </w:t>
      </w:r>
      <w:r w:rsidR="00E317D6">
        <w:rPr>
          <w:rFonts w:ascii="Arial" w:hAnsi="Arial" w:cs="Arial"/>
          <w:color w:val="000000" w:themeColor="text1"/>
        </w:rPr>
        <w:t>Mit der</w:t>
      </w:r>
      <w:r w:rsidR="00F13026">
        <w:rPr>
          <w:rFonts w:ascii="Arial" w:hAnsi="Arial" w:cs="Arial"/>
          <w:color w:val="000000" w:themeColor="text1"/>
        </w:rPr>
        <w:t xml:space="preserve"> Digitalisierung der </w:t>
      </w:r>
      <w:r w:rsidR="00E317D6">
        <w:rPr>
          <w:rFonts w:ascii="Arial" w:hAnsi="Arial" w:cs="Arial"/>
          <w:color w:val="000000" w:themeColor="text1"/>
        </w:rPr>
        <w:t xml:space="preserve">hochkomplexen </w:t>
      </w:r>
      <w:r w:rsidR="00F13026">
        <w:rPr>
          <w:rFonts w:ascii="Arial" w:hAnsi="Arial" w:cs="Arial"/>
          <w:color w:val="000000" w:themeColor="text1"/>
        </w:rPr>
        <w:t xml:space="preserve">Disposition </w:t>
      </w:r>
      <w:r w:rsidR="00E317D6">
        <w:rPr>
          <w:rFonts w:ascii="Arial" w:hAnsi="Arial" w:cs="Arial"/>
          <w:color w:val="000000" w:themeColor="text1"/>
        </w:rPr>
        <w:t xml:space="preserve">im Geschäftsbereich Fine Art hat sich hasenkamp neue Optimierungspotenziale erschlossen. Die Transparenz über laufende Transportprozesse, Kosten und </w:t>
      </w:r>
      <w:r w:rsidR="00C02C67">
        <w:rPr>
          <w:rFonts w:ascii="Arial" w:hAnsi="Arial" w:cs="Arial"/>
          <w:color w:val="000000" w:themeColor="text1"/>
        </w:rPr>
        <w:t xml:space="preserve">Auslastungsgrade liefert die Basis für operative und strategische Entscheidungen. </w:t>
      </w:r>
      <w:r w:rsidR="00C27597">
        <w:rPr>
          <w:rFonts w:ascii="Arial" w:hAnsi="Arial" w:cs="Arial"/>
          <w:color w:val="000000" w:themeColor="text1"/>
        </w:rPr>
        <w:t xml:space="preserve">Die </w:t>
      </w:r>
      <w:r w:rsidR="001154E6">
        <w:rPr>
          <w:rFonts w:ascii="Arial" w:hAnsi="Arial" w:cs="Arial"/>
          <w:color w:val="000000" w:themeColor="text1"/>
        </w:rPr>
        <w:t xml:space="preserve">gewonnene Effizienz führte zu großen Kosten- und </w:t>
      </w:r>
      <w:r w:rsidR="00C27597">
        <w:rPr>
          <w:rFonts w:ascii="Arial" w:hAnsi="Arial" w:cs="Arial"/>
          <w:color w:val="000000" w:themeColor="text1"/>
        </w:rPr>
        <w:t>Zeitersparnis</w:t>
      </w:r>
      <w:r w:rsidR="001154E6">
        <w:rPr>
          <w:rFonts w:ascii="Arial" w:hAnsi="Arial" w:cs="Arial"/>
          <w:color w:val="000000" w:themeColor="text1"/>
        </w:rPr>
        <w:t>sen, so dass sich die Investition i</w:t>
      </w:r>
      <w:r w:rsidR="00C27597">
        <w:rPr>
          <w:rFonts w:ascii="Arial" w:hAnsi="Arial" w:cs="Arial"/>
          <w:color w:val="000000" w:themeColor="text1"/>
        </w:rPr>
        <w:t>n rund zwei Jahren amortisier</w:t>
      </w:r>
      <w:r w:rsidR="001154E6">
        <w:rPr>
          <w:rFonts w:ascii="Arial" w:hAnsi="Arial" w:cs="Arial"/>
          <w:color w:val="000000" w:themeColor="text1"/>
        </w:rPr>
        <w:t>en wird.</w:t>
      </w:r>
      <w:r w:rsidR="00C27597">
        <w:rPr>
          <w:rFonts w:ascii="Arial" w:hAnsi="Arial" w:cs="Arial"/>
          <w:color w:val="000000" w:themeColor="text1"/>
        </w:rPr>
        <w:t xml:space="preserve"> </w:t>
      </w:r>
      <w:r w:rsidR="001154E6">
        <w:rPr>
          <w:rFonts w:ascii="Arial" w:hAnsi="Arial" w:cs="Arial"/>
          <w:color w:val="000000" w:themeColor="text1"/>
        </w:rPr>
        <w:t xml:space="preserve">Kein Wunder, dass der Kunstlogistiker bereits über die nächsten Projektschritte mit </w:t>
      </w:r>
      <w:proofErr w:type="spellStart"/>
      <w:r w:rsidR="001154E6">
        <w:rPr>
          <w:rFonts w:ascii="Arial" w:hAnsi="Arial" w:cs="Arial"/>
          <w:color w:val="000000" w:themeColor="text1"/>
        </w:rPr>
        <w:t>Opheo</w:t>
      </w:r>
      <w:proofErr w:type="spellEnd"/>
      <w:r w:rsidR="001154E6">
        <w:rPr>
          <w:rFonts w:ascii="Arial" w:hAnsi="Arial" w:cs="Arial"/>
          <w:color w:val="000000" w:themeColor="text1"/>
        </w:rPr>
        <w:t xml:space="preserve"> nachdenkt: Künftig soll</w:t>
      </w:r>
      <w:r w:rsidR="006E7EDB">
        <w:rPr>
          <w:rFonts w:ascii="Arial" w:hAnsi="Arial" w:cs="Arial"/>
          <w:color w:val="000000" w:themeColor="text1"/>
        </w:rPr>
        <w:t>en</w:t>
      </w:r>
      <w:r w:rsidR="001154E6">
        <w:rPr>
          <w:rFonts w:ascii="Arial" w:hAnsi="Arial" w:cs="Arial"/>
          <w:color w:val="000000" w:themeColor="text1"/>
        </w:rPr>
        <w:t xml:space="preserve"> auch noch die </w:t>
      </w:r>
      <w:r w:rsidR="003C4D7D">
        <w:rPr>
          <w:rFonts w:ascii="Arial" w:hAnsi="Arial" w:cs="Arial"/>
          <w:color w:val="000000" w:themeColor="text1"/>
        </w:rPr>
        <w:t xml:space="preserve">Tourenplanung </w:t>
      </w:r>
      <w:r w:rsidR="00B7629F">
        <w:rPr>
          <w:rFonts w:ascii="Arial" w:hAnsi="Arial" w:cs="Arial"/>
          <w:color w:val="000000" w:themeColor="text1"/>
        </w:rPr>
        <w:t xml:space="preserve">und </w:t>
      </w:r>
      <w:r w:rsidR="001154E6">
        <w:rPr>
          <w:rFonts w:ascii="Arial" w:hAnsi="Arial" w:cs="Arial"/>
          <w:color w:val="000000" w:themeColor="text1"/>
        </w:rPr>
        <w:t xml:space="preserve">die </w:t>
      </w:r>
      <w:r w:rsidR="003C4D7D">
        <w:rPr>
          <w:rFonts w:ascii="Arial" w:hAnsi="Arial" w:cs="Arial"/>
          <w:color w:val="000000" w:themeColor="text1"/>
        </w:rPr>
        <w:t>Spesenabrechnung</w:t>
      </w:r>
      <w:r w:rsidR="003C4D7D" w:rsidDel="003C4D7D">
        <w:rPr>
          <w:rFonts w:ascii="Arial" w:hAnsi="Arial" w:cs="Arial"/>
          <w:color w:val="000000" w:themeColor="text1"/>
        </w:rPr>
        <w:t xml:space="preserve"> </w:t>
      </w:r>
      <w:r w:rsidR="00035152">
        <w:rPr>
          <w:rFonts w:ascii="Arial" w:hAnsi="Arial" w:cs="Arial"/>
          <w:color w:val="000000" w:themeColor="text1"/>
        </w:rPr>
        <w:t>voll</w:t>
      </w:r>
      <w:r w:rsidR="001154E6">
        <w:rPr>
          <w:rFonts w:ascii="Arial" w:hAnsi="Arial" w:cs="Arial"/>
          <w:color w:val="000000" w:themeColor="text1"/>
        </w:rPr>
        <w:t>automatisiert werden.</w:t>
      </w:r>
    </w:p>
    <w:p w14:paraId="0432294B" w14:textId="77777777" w:rsidR="00DF0778" w:rsidRDefault="00DF0778" w:rsidP="00F54F93">
      <w:pPr>
        <w:spacing w:after="120"/>
        <w:rPr>
          <w:rFonts w:ascii="Arial" w:hAnsi="Arial" w:cs="Arial"/>
        </w:rPr>
      </w:pPr>
    </w:p>
    <w:p w14:paraId="1366C9E3" w14:textId="6D2897B7" w:rsidR="00DF0778" w:rsidRDefault="00DF0778" w:rsidP="00F54F9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Hintergrund:</w:t>
      </w:r>
      <w:r w:rsidR="002D2EE0">
        <w:rPr>
          <w:rFonts w:ascii="Arial" w:hAnsi="Arial" w:cs="Arial"/>
          <w:b/>
          <w:bCs/>
        </w:rPr>
        <w:t xml:space="preserve"> </w:t>
      </w:r>
      <w:r w:rsidR="00E317D6">
        <w:rPr>
          <w:rFonts w:ascii="Arial" w:hAnsi="Arial" w:cs="Arial"/>
          <w:b/>
          <w:bCs/>
        </w:rPr>
        <w:t>h</w:t>
      </w:r>
      <w:r w:rsidR="0096048F">
        <w:rPr>
          <w:rFonts w:ascii="Arial" w:hAnsi="Arial" w:cs="Arial"/>
          <w:b/>
          <w:bCs/>
        </w:rPr>
        <w:t>asenkamp</w:t>
      </w:r>
    </w:p>
    <w:p w14:paraId="2F5D50BE" w14:textId="07A565C6" w:rsidR="00585E69" w:rsidRDefault="00A52B72" w:rsidP="00F54F93">
      <w:pPr>
        <w:spacing w:after="120"/>
        <w:rPr>
          <w:rFonts w:ascii="Arial" w:hAnsi="Arial" w:cs="Arial"/>
        </w:rPr>
      </w:pPr>
      <w:r w:rsidRPr="00A52B72">
        <w:rPr>
          <w:rFonts w:ascii="Arial" w:hAnsi="Arial" w:cs="Arial"/>
        </w:rPr>
        <w:t xml:space="preserve">Das 1903 gegründete Logistikunternehmen </w:t>
      </w:r>
      <w:r w:rsidR="00E317D6">
        <w:rPr>
          <w:rFonts w:ascii="Arial" w:hAnsi="Arial" w:cs="Arial"/>
        </w:rPr>
        <w:t>h</w:t>
      </w:r>
      <w:r w:rsidRPr="00A52B72">
        <w:rPr>
          <w:rFonts w:ascii="Arial" w:hAnsi="Arial" w:cs="Arial"/>
        </w:rPr>
        <w:t xml:space="preserve">asenkamp </w:t>
      </w:r>
      <w:r w:rsidR="00585E69">
        <w:rPr>
          <w:rFonts w:ascii="Arial" w:hAnsi="Arial" w:cs="Arial"/>
        </w:rPr>
        <w:t xml:space="preserve">hat sich auf das </w:t>
      </w:r>
      <w:r w:rsidR="00585E69" w:rsidRPr="00A52B72">
        <w:rPr>
          <w:rFonts w:ascii="Arial" w:hAnsi="Arial" w:cs="Arial"/>
        </w:rPr>
        <w:t>Transport</w:t>
      </w:r>
      <w:r w:rsidR="00585E69">
        <w:rPr>
          <w:rFonts w:ascii="Arial" w:hAnsi="Arial" w:cs="Arial"/>
        </w:rPr>
        <w:t>ieren</w:t>
      </w:r>
      <w:r w:rsidR="00585E69" w:rsidRPr="00A52B72">
        <w:rPr>
          <w:rFonts w:ascii="Arial" w:hAnsi="Arial" w:cs="Arial"/>
        </w:rPr>
        <w:t xml:space="preserve"> und Lager</w:t>
      </w:r>
      <w:r w:rsidR="00585E69">
        <w:rPr>
          <w:rFonts w:ascii="Arial" w:hAnsi="Arial" w:cs="Arial"/>
        </w:rPr>
        <w:t>n</w:t>
      </w:r>
      <w:r w:rsidR="00585E69" w:rsidRPr="00A52B72">
        <w:rPr>
          <w:rFonts w:ascii="Arial" w:hAnsi="Arial" w:cs="Arial"/>
        </w:rPr>
        <w:t xml:space="preserve"> sensible</w:t>
      </w:r>
      <w:r w:rsidR="00585E69">
        <w:rPr>
          <w:rFonts w:ascii="Arial" w:hAnsi="Arial" w:cs="Arial"/>
        </w:rPr>
        <w:t>r</w:t>
      </w:r>
      <w:r w:rsidR="00585E69" w:rsidRPr="00A52B72">
        <w:rPr>
          <w:rFonts w:ascii="Arial" w:hAnsi="Arial" w:cs="Arial"/>
        </w:rPr>
        <w:t xml:space="preserve"> und hochwertige</w:t>
      </w:r>
      <w:r w:rsidR="00585E69">
        <w:rPr>
          <w:rFonts w:ascii="Arial" w:hAnsi="Arial" w:cs="Arial"/>
        </w:rPr>
        <w:t>r</w:t>
      </w:r>
      <w:r w:rsidR="00585E69" w:rsidRPr="00A52B72">
        <w:rPr>
          <w:rFonts w:ascii="Arial" w:hAnsi="Arial" w:cs="Arial"/>
        </w:rPr>
        <w:t xml:space="preserve"> Güter </w:t>
      </w:r>
      <w:r w:rsidR="00585E69">
        <w:rPr>
          <w:rFonts w:ascii="Arial" w:hAnsi="Arial" w:cs="Arial"/>
        </w:rPr>
        <w:t>spezialisiert</w:t>
      </w:r>
      <w:r w:rsidR="00585E69" w:rsidRPr="00A52B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Die unternehmerischen</w:t>
      </w:r>
      <w:r w:rsidRPr="00A52B72">
        <w:rPr>
          <w:rFonts w:ascii="Arial" w:hAnsi="Arial" w:cs="Arial"/>
        </w:rPr>
        <w:t xml:space="preserve"> Aktivitäten </w:t>
      </w:r>
      <w:r>
        <w:rPr>
          <w:rFonts w:ascii="Arial" w:hAnsi="Arial" w:cs="Arial"/>
        </w:rPr>
        <w:t xml:space="preserve">gliedern sich </w:t>
      </w:r>
      <w:r w:rsidRPr="00A52B72">
        <w:rPr>
          <w:rFonts w:ascii="Arial" w:hAnsi="Arial" w:cs="Arial"/>
        </w:rPr>
        <w:t>in vier Geschäftsbereiche: Fine Art, Relocation, Archivdepot und Final Mile Services.</w:t>
      </w:r>
      <w:r w:rsidR="00350AFD">
        <w:rPr>
          <w:rFonts w:ascii="Arial" w:hAnsi="Arial" w:cs="Arial"/>
        </w:rPr>
        <w:t xml:space="preserve"> </w:t>
      </w:r>
      <w:r w:rsidRPr="00A52B72">
        <w:rPr>
          <w:rFonts w:ascii="Arial" w:hAnsi="Arial" w:cs="Arial"/>
        </w:rPr>
        <w:t xml:space="preserve">Neben der Zentrale an der Kölner Stadtgrenze in Frechen verfügt das Familienunternehmen weltweit über </w:t>
      </w:r>
      <w:r w:rsidR="003B1490">
        <w:rPr>
          <w:rFonts w:ascii="Arial" w:hAnsi="Arial" w:cs="Arial"/>
        </w:rPr>
        <w:t>40</w:t>
      </w:r>
      <w:r w:rsidR="003B1490" w:rsidRPr="00A52B72">
        <w:rPr>
          <w:rFonts w:ascii="Arial" w:hAnsi="Arial" w:cs="Arial"/>
        </w:rPr>
        <w:t xml:space="preserve"> </w:t>
      </w:r>
      <w:r w:rsidRPr="00A52B72">
        <w:rPr>
          <w:rFonts w:ascii="Arial" w:hAnsi="Arial" w:cs="Arial"/>
        </w:rPr>
        <w:t>Standorte</w:t>
      </w:r>
      <w:r w:rsidR="00350AFD">
        <w:rPr>
          <w:rFonts w:ascii="Arial" w:hAnsi="Arial" w:cs="Arial"/>
        </w:rPr>
        <w:t xml:space="preserve"> – davon </w:t>
      </w:r>
      <w:r w:rsidR="003B1490">
        <w:rPr>
          <w:rFonts w:ascii="Arial" w:hAnsi="Arial" w:cs="Arial"/>
        </w:rPr>
        <w:t xml:space="preserve">11 </w:t>
      </w:r>
      <w:r w:rsidR="00350AFD">
        <w:rPr>
          <w:rFonts w:ascii="Arial" w:hAnsi="Arial" w:cs="Arial"/>
        </w:rPr>
        <w:t>zum Planen und Disponieren der Kunstlogistik-Aktivitäten</w:t>
      </w:r>
      <w:r w:rsidRPr="00A52B72">
        <w:rPr>
          <w:rFonts w:ascii="Arial" w:hAnsi="Arial" w:cs="Arial"/>
        </w:rPr>
        <w:t>.</w:t>
      </w:r>
      <w:r w:rsidR="00BE29FD">
        <w:rPr>
          <w:rFonts w:ascii="Arial" w:hAnsi="Arial" w:cs="Arial"/>
        </w:rPr>
        <w:t xml:space="preserve"> </w:t>
      </w:r>
    </w:p>
    <w:p w14:paraId="110C1CFB" w14:textId="42572B91" w:rsidR="00A52B72" w:rsidRDefault="00585E69" w:rsidP="00F54F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Allein in Deutschland beschäftigt hasenkamp 600 Mitarbeitende. Weitere 400 Arbeitsplätze bestehen im Ausland. Der traditionsreiche Dienstleister </w:t>
      </w:r>
      <w:r w:rsidRPr="00A52B72">
        <w:rPr>
          <w:rFonts w:ascii="Arial" w:hAnsi="Arial" w:cs="Arial"/>
        </w:rPr>
        <w:t xml:space="preserve">wird in 5. Generation von den Inhabern Hans Ewald Schneider und Dr. Thomas Georg Schneider </w:t>
      </w:r>
      <w:r w:rsidR="006F1223">
        <w:rPr>
          <w:rFonts w:ascii="Arial" w:hAnsi="Arial" w:cs="Arial"/>
        </w:rPr>
        <w:t xml:space="preserve">sowie von Ralf Ritscher </w:t>
      </w:r>
      <w:r w:rsidRPr="00A52B72">
        <w:rPr>
          <w:rFonts w:ascii="Arial" w:hAnsi="Arial" w:cs="Arial"/>
        </w:rPr>
        <w:t xml:space="preserve">geführt. </w:t>
      </w:r>
      <w:r w:rsidR="00A52B72" w:rsidRPr="00A52B72">
        <w:rPr>
          <w:rFonts w:ascii="Arial" w:hAnsi="Arial" w:cs="Arial"/>
        </w:rPr>
        <w:t>Heute stützen sich Tradition und Innovation bei Hasenkamp auf einen regelmäßig auditierten DIN- und ISO-zertifizierten Qualitäts-, Umwelt- und Energiemanagementprozess.</w:t>
      </w:r>
    </w:p>
    <w:p w14:paraId="036B4453" w14:textId="1AE2FCE2" w:rsidR="00974064" w:rsidRPr="00BB5BB7" w:rsidRDefault="00A03A2F" w:rsidP="00F54F93">
      <w:pPr>
        <w:spacing w:after="120"/>
        <w:rPr>
          <w:rStyle w:val="Hyperlink"/>
          <w:rFonts w:ascii="Arial" w:hAnsi="Arial" w:cs="Arial"/>
          <w:color w:val="auto"/>
          <w:u w:val="none"/>
        </w:rPr>
      </w:pPr>
      <w:r w:rsidRPr="00A03A2F">
        <w:rPr>
          <w:rFonts w:ascii="Arial" w:hAnsi="Arial" w:cs="Arial"/>
        </w:rPr>
        <w:t xml:space="preserve">Weitere Infos </w:t>
      </w:r>
      <w:r w:rsidR="0096048F">
        <w:rPr>
          <w:rFonts w:ascii="Arial" w:hAnsi="Arial" w:cs="Arial"/>
        </w:rPr>
        <w:t xml:space="preserve">unter </w:t>
      </w:r>
      <w:hyperlink r:id="rId7" w:history="1">
        <w:r w:rsidR="0096048F" w:rsidRPr="006920D0">
          <w:rPr>
            <w:rStyle w:val="Hyperlink"/>
            <w:rFonts w:ascii="Arial" w:hAnsi="Arial" w:cs="Arial"/>
          </w:rPr>
          <w:t>www.hasenkamp.com</w:t>
        </w:r>
      </w:hyperlink>
      <w:r w:rsidR="0096048F">
        <w:rPr>
          <w:rFonts w:ascii="Arial" w:hAnsi="Arial" w:cs="Arial"/>
          <w:color w:val="000000" w:themeColor="text1"/>
        </w:rPr>
        <w:t>.</w:t>
      </w:r>
    </w:p>
    <w:p w14:paraId="3E1A284A" w14:textId="77777777" w:rsidR="00424B52" w:rsidRPr="00314BFD" w:rsidRDefault="00424B52" w:rsidP="00BB5BB7">
      <w:pPr>
        <w:spacing w:after="120"/>
        <w:rPr>
          <w:rFonts w:ascii="Arial" w:hAnsi="Arial" w:cs="Arial"/>
          <w:sz w:val="20"/>
          <w:szCs w:val="20"/>
        </w:rPr>
      </w:pPr>
    </w:p>
    <w:p w14:paraId="19546B4D" w14:textId="77777777" w:rsidR="00314BFD" w:rsidRPr="00314BFD" w:rsidRDefault="00314BFD" w:rsidP="00BB5BB7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314BFD">
        <w:rPr>
          <w:rFonts w:ascii="Arial" w:hAnsi="Arial" w:cs="Arial"/>
          <w:b/>
          <w:bCs/>
          <w:sz w:val="20"/>
          <w:szCs w:val="20"/>
          <w:lang w:eastAsia="en-US"/>
        </w:rPr>
        <w:t xml:space="preserve">Über </w:t>
      </w:r>
      <w:proofErr w:type="spellStart"/>
      <w:r w:rsidRPr="00314BFD">
        <w:rPr>
          <w:rFonts w:ascii="Arial" w:hAnsi="Arial" w:cs="Arial"/>
          <w:b/>
          <w:bCs/>
          <w:sz w:val="20"/>
          <w:szCs w:val="20"/>
          <w:lang w:eastAsia="en-US"/>
        </w:rPr>
        <w:t>Opheo</w:t>
      </w:r>
      <w:proofErr w:type="spellEnd"/>
      <w:r w:rsidRPr="00314BFD">
        <w:rPr>
          <w:rFonts w:ascii="Arial" w:hAnsi="Arial" w:cs="Arial"/>
          <w:b/>
          <w:bCs/>
          <w:sz w:val="20"/>
          <w:szCs w:val="20"/>
          <w:lang w:eastAsia="en-US"/>
        </w:rPr>
        <w:t xml:space="preserve"> Solutions</w:t>
      </w:r>
    </w:p>
    <w:p w14:paraId="56A5267D" w14:textId="33920DC8" w:rsidR="00314BFD" w:rsidRPr="00314BFD" w:rsidRDefault="00314BFD" w:rsidP="00BB5BB7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314BFD">
        <w:rPr>
          <w:rFonts w:ascii="Arial" w:hAnsi="Arial" w:cs="Arial"/>
          <w:sz w:val="20"/>
          <w:szCs w:val="20"/>
          <w:lang w:eastAsia="en-US"/>
        </w:rPr>
        <w:t xml:space="preserve">Die </w:t>
      </w:r>
      <w:proofErr w:type="spellStart"/>
      <w:r w:rsidRPr="00314BFD">
        <w:rPr>
          <w:rFonts w:ascii="Arial" w:hAnsi="Arial" w:cs="Arial"/>
          <w:sz w:val="20"/>
          <w:szCs w:val="20"/>
          <w:lang w:eastAsia="en-US"/>
        </w:rPr>
        <w:t>Opheo</w:t>
      </w:r>
      <w:proofErr w:type="spellEnd"/>
      <w:r w:rsidRPr="00314BFD">
        <w:rPr>
          <w:rFonts w:ascii="Arial" w:hAnsi="Arial" w:cs="Arial"/>
          <w:sz w:val="20"/>
          <w:szCs w:val="20"/>
          <w:lang w:eastAsia="en-US"/>
        </w:rPr>
        <w:t xml:space="preserve"> Solutions GmbH ist als Software-Innovationsführer im Bereich der Lkw-Tourenoptimierung und Disposition seit mehr als 20 Jahren im Markt aktiv. Die gleichnamige Standardsoftware </w:t>
      </w:r>
      <w:proofErr w:type="spellStart"/>
      <w:r w:rsidRPr="00314BFD">
        <w:rPr>
          <w:rFonts w:ascii="Arial" w:hAnsi="Arial" w:cs="Arial"/>
          <w:sz w:val="20"/>
          <w:szCs w:val="20"/>
          <w:lang w:eastAsia="en-US"/>
        </w:rPr>
        <w:t>O</w:t>
      </w:r>
      <w:r w:rsidR="000B6FF8">
        <w:rPr>
          <w:rFonts w:ascii="Arial" w:hAnsi="Arial" w:cs="Arial"/>
          <w:sz w:val="20"/>
          <w:szCs w:val="20"/>
          <w:lang w:eastAsia="en-US"/>
        </w:rPr>
        <w:t>pheo</w:t>
      </w:r>
      <w:proofErr w:type="spellEnd"/>
      <w:r w:rsidRPr="00314BFD">
        <w:rPr>
          <w:rFonts w:ascii="Arial" w:hAnsi="Arial" w:cs="Arial"/>
          <w:sz w:val="20"/>
          <w:szCs w:val="20"/>
          <w:lang w:eastAsia="en-US"/>
        </w:rPr>
        <w:t xml:space="preserve"> automatisiert die Lkw-Disposition und nimmt den Mitarbeitern alle Berechnungen und Kalkulationen ab. Dank KI-basierter Tourenoptimierung und smarten </w:t>
      </w:r>
      <w:proofErr w:type="spellStart"/>
      <w:r w:rsidRPr="00314BFD">
        <w:rPr>
          <w:rFonts w:ascii="Arial" w:hAnsi="Arial" w:cs="Arial"/>
          <w:sz w:val="20"/>
          <w:szCs w:val="20"/>
          <w:lang w:eastAsia="en-US"/>
        </w:rPr>
        <w:t>Forecasting</w:t>
      </w:r>
      <w:proofErr w:type="spellEnd"/>
      <w:r w:rsidRPr="00314BFD">
        <w:rPr>
          <w:rFonts w:ascii="Arial" w:hAnsi="Arial" w:cs="Arial"/>
          <w:sz w:val="20"/>
          <w:szCs w:val="20"/>
          <w:lang w:eastAsia="en-US"/>
        </w:rPr>
        <w:t xml:space="preserve">-Algorithmen können Transportlogistiker Zeitaufwände und Kilometer </w:t>
      </w:r>
      <w:r w:rsidR="003C4D7D" w:rsidRPr="00314BFD">
        <w:rPr>
          <w:rFonts w:ascii="Arial" w:hAnsi="Arial" w:cs="Arial"/>
          <w:sz w:val="20"/>
          <w:szCs w:val="20"/>
          <w:lang w:eastAsia="en-US"/>
        </w:rPr>
        <w:t xml:space="preserve">drastisch </w:t>
      </w:r>
      <w:r w:rsidRPr="00314BFD">
        <w:rPr>
          <w:rFonts w:ascii="Arial" w:hAnsi="Arial" w:cs="Arial"/>
          <w:sz w:val="20"/>
          <w:szCs w:val="20"/>
          <w:lang w:eastAsia="en-US"/>
        </w:rPr>
        <w:t xml:space="preserve">reduzieren und Transportressourcen besser auslasten. So vereint </w:t>
      </w:r>
      <w:proofErr w:type="spellStart"/>
      <w:r w:rsidR="000B6FF8">
        <w:rPr>
          <w:rFonts w:ascii="Arial" w:hAnsi="Arial" w:cs="Arial"/>
          <w:sz w:val="20"/>
          <w:szCs w:val="20"/>
          <w:lang w:eastAsia="en-US"/>
        </w:rPr>
        <w:t>Opheo</w:t>
      </w:r>
      <w:proofErr w:type="spellEnd"/>
      <w:r w:rsidRPr="00314BFD">
        <w:rPr>
          <w:rFonts w:ascii="Arial" w:hAnsi="Arial" w:cs="Arial"/>
          <w:sz w:val="20"/>
          <w:szCs w:val="20"/>
          <w:lang w:eastAsia="en-US"/>
        </w:rPr>
        <w:t xml:space="preserve"> die Bereiche Tourenplanung, Tourenoptimierung, Telematik und ETA-</w:t>
      </w:r>
      <w:proofErr w:type="spellStart"/>
      <w:r w:rsidRPr="00314BFD">
        <w:rPr>
          <w:rFonts w:ascii="Arial" w:hAnsi="Arial" w:cs="Arial"/>
          <w:sz w:val="20"/>
          <w:szCs w:val="20"/>
          <w:lang w:eastAsia="en-US"/>
        </w:rPr>
        <w:t>Forecasting</w:t>
      </w:r>
      <w:proofErr w:type="spellEnd"/>
      <w:r w:rsidRPr="00314BFD">
        <w:rPr>
          <w:rFonts w:ascii="Arial" w:hAnsi="Arial" w:cs="Arial"/>
          <w:sz w:val="20"/>
          <w:szCs w:val="20"/>
          <w:lang w:eastAsia="en-US"/>
        </w:rPr>
        <w:t xml:space="preserve"> in einer modernen Arbeitsplatz-Umgebung für Disponenten und Fahrer – dem digitalen Transportleitstand. </w:t>
      </w:r>
      <w:proofErr w:type="spellStart"/>
      <w:r w:rsidR="00B87FDA">
        <w:rPr>
          <w:rFonts w:ascii="Arial" w:hAnsi="Arial" w:cs="Arial"/>
          <w:sz w:val="20"/>
          <w:szCs w:val="20"/>
          <w:lang w:eastAsia="en-US"/>
        </w:rPr>
        <w:t>Opheo</w:t>
      </w:r>
      <w:proofErr w:type="spellEnd"/>
      <w:r w:rsidR="00B87FDA">
        <w:rPr>
          <w:rFonts w:ascii="Arial" w:hAnsi="Arial" w:cs="Arial"/>
          <w:sz w:val="20"/>
          <w:szCs w:val="20"/>
          <w:lang w:eastAsia="en-US"/>
        </w:rPr>
        <w:t xml:space="preserve"> Solutions ist seit Dezember 2021 Teil der </w:t>
      </w:r>
      <w:proofErr w:type="spellStart"/>
      <w:r w:rsidR="00B87FDA">
        <w:rPr>
          <w:rFonts w:ascii="Arial" w:hAnsi="Arial" w:cs="Arial"/>
          <w:sz w:val="20"/>
          <w:szCs w:val="20"/>
          <w:lang w:eastAsia="en-US"/>
        </w:rPr>
        <w:t>Solvares</w:t>
      </w:r>
      <w:proofErr w:type="spellEnd"/>
      <w:r w:rsidR="00B87FDA">
        <w:rPr>
          <w:rFonts w:ascii="Arial" w:hAnsi="Arial" w:cs="Arial"/>
          <w:sz w:val="20"/>
          <w:szCs w:val="20"/>
          <w:lang w:eastAsia="en-US"/>
        </w:rPr>
        <w:t xml:space="preserve"> Group.</w:t>
      </w:r>
    </w:p>
    <w:p w14:paraId="75213783" w14:textId="0707919A" w:rsidR="00314BFD" w:rsidRPr="00314BFD" w:rsidRDefault="00314BFD" w:rsidP="00BB5BB7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314BFD">
        <w:rPr>
          <w:rFonts w:ascii="Arial" w:hAnsi="Arial" w:cs="Arial"/>
          <w:sz w:val="20"/>
          <w:szCs w:val="20"/>
          <w:lang w:eastAsia="en-US"/>
        </w:rPr>
        <w:t xml:space="preserve">Weitere Informationen unter </w:t>
      </w:r>
      <w:hyperlink r:id="rId8" w:history="1">
        <w:r w:rsidRPr="00314BFD">
          <w:rPr>
            <w:rStyle w:val="Hyperlink"/>
            <w:rFonts w:ascii="Arial" w:hAnsi="Arial" w:cs="Arial"/>
            <w:sz w:val="20"/>
            <w:szCs w:val="20"/>
            <w:lang w:eastAsia="en-US"/>
          </w:rPr>
          <w:t>www.opheo.com</w:t>
        </w:r>
      </w:hyperlink>
      <w:r w:rsidR="00B87FDA">
        <w:rPr>
          <w:rFonts w:ascii="Arial" w:hAnsi="Arial" w:cs="Arial"/>
          <w:sz w:val="20"/>
          <w:szCs w:val="20"/>
          <w:lang w:eastAsia="en-US"/>
        </w:rPr>
        <w:t xml:space="preserve"> und </w:t>
      </w:r>
      <w:hyperlink r:id="rId9" w:history="1">
        <w:r w:rsidR="00B87FDA" w:rsidRPr="0011314C">
          <w:rPr>
            <w:rStyle w:val="Hyperlink"/>
            <w:rFonts w:ascii="Arial" w:hAnsi="Arial" w:cs="Arial"/>
            <w:sz w:val="20"/>
            <w:szCs w:val="20"/>
            <w:lang w:eastAsia="en-US"/>
          </w:rPr>
          <w:t>www.solvares.com</w:t>
        </w:r>
      </w:hyperlink>
      <w:r w:rsidR="00B87FDA">
        <w:rPr>
          <w:rFonts w:ascii="Arial" w:hAnsi="Arial" w:cs="Arial"/>
          <w:sz w:val="20"/>
          <w:szCs w:val="20"/>
          <w:lang w:eastAsia="en-US"/>
        </w:rPr>
        <w:t>.</w:t>
      </w:r>
    </w:p>
    <w:p w14:paraId="5E9023F0" w14:textId="77777777" w:rsidR="00314BFD" w:rsidRPr="00314BFD" w:rsidRDefault="00314BFD" w:rsidP="00BB5BB7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5ABFA865" w14:textId="77777777" w:rsidR="00314BFD" w:rsidRPr="00314BFD" w:rsidRDefault="00314BFD" w:rsidP="00BB5BB7">
      <w:pPr>
        <w:spacing w:after="120"/>
        <w:rPr>
          <w:rFonts w:ascii="Arial" w:hAnsi="Arial" w:cs="Arial"/>
          <w:b/>
          <w:bCs/>
          <w:sz w:val="20"/>
          <w:szCs w:val="20"/>
          <w:lang w:eastAsia="en-US"/>
        </w:rPr>
      </w:pPr>
      <w:r w:rsidRPr="00314BFD">
        <w:rPr>
          <w:rFonts w:ascii="Arial" w:hAnsi="Arial" w:cs="Arial"/>
          <w:b/>
          <w:bCs/>
          <w:sz w:val="20"/>
          <w:szCs w:val="20"/>
          <w:lang w:eastAsia="en-US"/>
        </w:rPr>
        <w:t xml:space="preserve">Pressekontakt </w:t>
      </w:r>
      <w:proofErr w:type="spellStart"/>
      <w:r w:rsidRPr="00314BFD">
        <w:rPr>
          <w:rFonts w:ascii="Arial" w:hAnsi="Arial" w:cs="Arial"/>
          <w:b/>
          <w:bCs/>
          <w:sz w:val="20"/>
          <w:szCs w:val="20"/>
          <w:lang w:eastAsia="en-US"/>
        </w:rPr>
        <w:t>Opheo</w:t>
      </w:r>
      <w:proofErr w:type="spellEnd"/>
      <w:r w:rsidRPr="00314BFD">
        <w:rPr>
          <w:rFonts w:ascii="Arial" w:hAnsi="Arial" w:cs="Arial"/>
          <w:b/>
          <w:bCs/>
          <w:sz w:val="20"/>
          <w:szCs w:val="20"/>
          <w:lang w:eastAsia="en-US"/>
        </w:rPr>
        <w:t xml:space="preserve"> Solutions: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314BFD" w:rsidRPr="00314BFD" w14:paraId="22389CD2" w14:textId="77777777" w:rsidTr="006A4D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AF3623" w14:textId="77777777" w:rsidR="00314BFD" w:rsidRPr="00314BFD" w:rsidRDefault="00314BFD" w:rsidP="00654E96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4BFD">
              <w:rPr>
                <w:rFonts w:ascii="Arial" w:hAnsi="Arial" w:cs="Arial"/>
                <w:sz w:val="20"/>
                <w:szCs w:val="20"/>
              </w:rPr>
              <w:t>Opheo</w:t>
            </w:r>
            <w:proofErr w:type="spellEnd"/>
            <w:r w:rsidRPr="00314BFD">
              <w:rPr>
                <w:rFonts w:ascii="Arial" w:hAnsi="Arial" w:cs="Arial"/>
                <w:sz w:val="20"/>
                <w:szCs w:val="20"/>
              </w:rPr>
              <w:t xml:space="preserve"> Solutions GmbH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BCB355" w14:textId="77777777" w:rsidR="00314BFD" w:rsidRPr="00314BFD" w:rsidRDefault="00314BFD" w:rsidP="00654E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4BFD">
              <w:rPr>
                <w:rFonts w:ascii="Arial" w:hAnsi="Arial" w:cs="Arial"/>
                <w:sz w:val="20"/>
                <w:szCs w:val="20"/>
              </w:rPr>
              <w:t>KfdM</w:t>
            </w:r>
            <w:proofErr w:type="spellEnd"/>
            <w:r w:rsidRPr="00314BFD">
              <w:rPr>
                <w:rFonts w:ascii="Arial" w:hAnsi="Arial" w:cs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314BFD" w:rsidRPr="00314BFD" w14:paraId="00AB0EB8" w14:textId="77777777" w:rsidTr="006A4D1D">
        <w:trPr>
          <w:trHeight w:val="160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EF11" w14:textId="77777777" w:rsidR="00314BFD" w:rsidRPr="000B27BA" w:rsidRDefault="00314BFD" w:rsidP="00654E96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27BA">
              <w:rPr>
                <w:rFonts w:ascii="Arial" w:hAnsi="Arial" w:cs="Arial"/>
                <w:sz w:val="20"/>
                <w:szCs w:val="20"/>
                <w:lang w:val="en-US"/>
              </w:rPr>
              <w:t>Marcus Hamacher</w:t>
            </w:r>
          </w:p>
          <w:p w14:paraId="19B443A8" w14:textId="77777777" w:rsidR="00314BFD" w:rsidRPr="000B27BA" w:rsidRDefault="00314BFD" w:rsidP="00654E96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27BA">
              <w:rPr>
                <w:rFonts w:ascii="Arial" w:hAnsi="Arial" w:cs="Arial"/>
                <w:sz w:val="20"/>
                <w:szCs w:val="20"/>
                <w:lang w:val="en-US"/>
              </w:rPr>
              <w:t>Head of Marketing</w:t>
            </w:r>
          </w:p>
          <w:p w14:paraId="33944DD6" w14:textId="77777777" w:rsidR="00314BFD" w:rsidRPr="000B27BA" w:rsidRDefault="00314BFD" w:rsidP="00654E96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27BA">
              <w:rPr>
                <w:rFonts w:ascii="Arial" w:hAnsi="Arial" w:cs="Arial"/>
                <w:sz w:val="20"/>
                <w:szCs w:val="20"/>
                <w:lang w:val="en-US"/>
              </w:rPr>
              <w:t>Weidestraße</w:t>
            </w:r>
            <w:proofErr w:type="spellEnd"/>
            <w:r w:rsidRPr="000B27BA">
              <w:rPr>
                <w:rFonts w:ascii="Arial" w:hAnsi="Arial" w:cs="Arial"/>
                <w:sz w:val="20"/>
                <w:szCs w:val="20"/>
                <w:lang w:val="en-US"/>
              </w:rPr>
              <w:t xml:space="preserve"> 120a</w:t>
            </w:r>
          </w:p>
          <w:p w14:paraId="5B7AE15C" w14:textId="77777777" w:rsidR="00314BFD" w:rsidRPr="00314BFD" w:rsidRDefault="00314BFD" w:rsidP="00654E96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314BFD">
              <w:rPr>
                <w:rFonts w:ascii="Arial" w:hAnsi="Arial" w:cs="Arial"/>
                <w:sz w:val="20"/>
                <w:szCs w:val="20"/>
              </w:rPr>
              <w:t>D-22083 Hamburg</w:t>
            </w:r>
          </w:p>
          <w:p w14:paraId="14245F5D" w14:textId="77777777" w:rsidR="00314BFD" w:rsidRPr="00314BFD" w:rsidRDefault="00314BFD" w:rsidP="00654E96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314BFD">
              <w:rPr>
                <w:rFonts w:ascii="Arial" w:hAnsi="Arial" w:cs="Arial"/>
                <w:sz w:val="20"/>
                <w:szCs w:val="20"/>
              </w:rPr>
              <w:t>Tel.: +49 (0) 40 / 41 49 60-0</w:t>
            </w:r>
          </w:p>
          <w:p w14:paraId="526B3D90" w14:textId="77777777" w:rsidR="00314BFD" w:rsidRPr="00314BFD" w:rsidRDefault="00314BFD" w:rsidP="00654E96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314BFD">
              <w:rPr>
                <w:rFonts w:ascii="Arial" w:hAnsi="Arial" w:cs="Arial"/>
                <w:sz w:val="20"/>
                <w:szCs w:val="20"/>
              </w:rPr>
              <w:t>E-Mail:</w:t>
            </w:r>
            <w:hyperlink r:id="rId10" w:history="1">
              <w:r w:rsidRPr="00314BFD">
                <w:rPr>
                  <w:rStyle w:val="Hyperlink"/>
                  <w:rFonts w:ascii="Arial" w:hAnsi="Arial" w:cs="Arial"/>
                  <w:sz w:val="20"/>
                  <w:szCs w:val="20"/>
                </w:rPr>
                <w:t>presse@opheo.com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1CA" w14:textId="77777777" w:rsidR="00314BFD" w:rsidRPr="00314BFD" w:rsidRDefault="00314BFD" w:rsidP="00654E96">
            <w:pPr>
              <w:rPr>
                <w:rFonts w:ascii="Arial" w:hAnsi="Arial" w:cs="Arial"/>
                <w:sz w:val="20"/>
                <w:szCs w:val="20"/>
              </w:rPr>
            </w:pPr>
            <w:r w:rsidRPr="00314BFD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14:paraId="79BCB279" w14:textId="77777777" w:rsidR="00314BFD" w:rsidRPr="00314BFD" w:rsidRDefault="00314BFD" w:rsidP="00654E96">
            <w:pPr>
              <w:rPr>
                <w:rFonts w:ascii="Arial" w:hAnsi="Arial" w:cs="Arial"/>
                <w:sz w:val="20"/>
                <w:szCs w:val="20"/>
              </w:rPr>
            </w:pPr>
            <w:r w:rsidRPr="00314BFD">
              <w:rPr>
                <w:rFonts w:ascii="Arial" w:hAnsi="Arial" w:cs="Arial"/>
                <w:sz w:val="20"/>
                <w:szCs w:val="20"/>
              </w:rPr>
              <w:t>Schulstraße 29</w:t>
            </w:r>
          </w:p>
          <w:p w14:paraId="5717C1F8" w14:textId="77777777" w:rsidR="00314BFD" w:rsidRPr="00314BFD" w:rsidRDefault="00314BFD" w:rsidP="00654E96">
            <w:pPr>
              <w:rPr>
                <w:rFonts w:ascii="Arial" w:hAnsi="Arial" w:cs="Arial"/>
                <w:sz w:val="20"/>
                <w:szCs w:val="20"/>
              </w:rPr>
            </w:pPr>
            <w:r w:rsidRPr="00314BFD">
              <w:rPr>
                <w:rFonts w:ascii="Arial" w:hAnsi="Arial" w:cs="Arial"/>
                <w:sz w:val="20"/>
                <w:szCs w:val="20"/>
              </w:rPr>
              <w:t>D-84183 Niederviehbach</w:t>
            </w:r>
          </w:p>
          <w:p w14:paraId="4579243B" w14:textId="77777777" w:rsidR="00314BFD" w:rsidRPr="00314BFD" w:rsidRDefault="00314BFD" w:rsidP="00654E96">
            <w:pPr>
              <w:rPr>
                <w:rFonts w:ascii="Arial" w:hAnsi="Arial" w:cs="Arial"/>
                <w:sz w:val="20"/>
                <w:szCs w:val="20"/>
              </w:rPr>
            </w:pPr>
            <w:r w:rsidRPr="00314BFD">
              <w:rPr>
                <w:rFonts w:ascii="Arial" w:hAnsi="Arial" w:cs="Arial"/>
                <w:sz w:val="20"/>
                <w:szCs w:val="20"/>
              </w:rPr>
              <w:t>Tel.: +49 8702 948 174</w:t>
            </w:r>
          </w:p>
          <w:p w14:paraId="536FBCCE" w14:textId="77777777" w:rsidR="00314BFD" w:rsidRPr="00314BFD" w:rsidRDefault="00314BFD" w:rsidP="00654E96">
            <w:pPr>
              <w:rPr>
                <w:rFonts w:ascii="Arial" w:hAnsi="Arial" w:cs="Arial"/>
                <w:sz w:val="20"/>
                <w:szCs w:val="20"/>
              </w:rPr>
            </w:pPr>
            <w:r w:rsidRPr="00314BFD">
              <w:rPr>
                <w:rFonts w:ascii="Arial" w:hAnsi="Arial" w:cs="Arial"/>
                <w:sz w:val="20"/>
                <w:szCs w:val="20"/>
              </w:rPr>
              <w:t>E-Mail:</w:t>
            </w:r>
            <w:r w:rsidRPr="00314BFD">
              <w:rPr>
                <w:rFonts w:ascii="Arial" w:hAnsi="Arial" w:cs="Arial"/>
                <w:sz w:val="20"/>
                <w:szCs w:val="20"/>
              </w:rPr>
              <w:tab/>
            </w:r>
            <w:hyperlink r:id="rId11" w:history="1">
              <w:r w:rsidRPr="00314BFD">
                <w:rPr>
                  <w:rStyle w:val="Hyperlink"/>
                  <w:rFonts w:ascii="Arial" w:hAnsi="Arial" w:cs="Arial"/>
                  <w:sz w:val="20"/>
                  <w:szCs w:val="20"/>
                </w:rPr>
                <w:t>walter@kfdm.eu</w:t>
              </w:r>
            </w:hyperlink>
          </w:p>
        </w:tc>
      </w:tr>
      <w:tr w:rsidR="006A4D1D" w:rsidRPr="00314BFD" w14:paraId="5BD6777F" w14:textId="77777777" w:rsidTr="006A4D1D">
        <w:trPr>
          <w:trHeight w:val="21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D842C" w14:textId="56A10346" w:rsidR="006A4D1D" w:rsidRPr="006A4D1D" w:rsidRDefault="006A4D1D" w:rsidP="00654E96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4D1D">
              <w:rPr>
                <w:rFonts w:ascii="Arial" w:hAnsi="Arial" w:cs="Arial"/>
                <w:b/>
                <w:bCs/>
                <w:sz w:val="20"/>
                <w:szCs w:val="20"/>
              </w:rPr>
              <w:t>hasenkamp Service GmbH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47E1A" w14:textId="77777777" w:rsidR="006A4D1D" w:rsidRPr="006A4D1D" w:rsidRDefault="006A4D1D" w:rsidP="00654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D1D" w:rsidRPr="00314BFD" w14:paraId="03F4DECE" w14:textId="77777777" w:rsidTr="00654E96">
        <w:trPr>
          <w:trHeight w:val="13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948" w14:textId="77777777" w:rsidR="006A4D1D" w:rsidRPr="000B27BA" w:rsidRDefault="006A4D1D" w:rsidP="006A4D1D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0B27BA">
              <w:rPr>
                <w:rFonts w:ascii="Arial" w:hAnsi="Arial" w:cs="Arial"/>
                <w:sz w:val="20"/>
                <w:szCs w:val="20"/>
              </w:rPr>
              <w:t>Benjamin Pauwels</w:t>
            </w:r>
          </w:p>
          <w:p w14:paraId="1BA10D0C" w14:textId="77777777" w:rsidR="006A4D1D" w:rsidRDefault="006A4D1D" w:rsidP="006A4D1D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0B27BA">
              <w:rPr>
                <w:rFonts w:ascii="Arial" w:hAnsi="Arial" w:cs="Arial"/>
                <w:sz w:val="20"/>
                <w:szCs w:val="20"/>
              </w:rPr>
              <w:t>Europaallee 16-18</w:t>
            </w:r>
          </w:p>
          <w:p w14:paraId="0C7E34CB" w14:textId="77777777" w:rsidR="006A4D1D" w:rsidRPr="000B27BA" w:rsidRDefault="006A4D1D" w:rsidP="006A4D1D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0B27BA">
              <w:rPr>
                <w:rFonts w:ascii="Arial" w:hAnsi="Arial" w:cs="Arial"/>
                <w:sz w:val="20"/>
                <w:szCs w:val="20"/>
              </w:rPr>
              <w:t xml:space="preserve">50226 Köln - Frechen </w:t>
            </w:r>
          </w:p>
          <w:p w14:paraId="60BC0265" w14:textId="77777777" w:rsidR="006A4D1D" w:rsidRDefault="009F5E53" w:rsidP="006A4D1D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6A4D1D" w:rsidRPr="000B27BA">
                <w:rPr>
                  <w:rFonts w:ascii="Arial" w:hAnsi="Arial" w:cs="Arial"/>
                  <w:sz w:val="20"/>
                  <w:szCs w:val="20"/>
                </w:rPr>
                <w:t>Tel. +49 (0) 2234 104-139</w:t>
              </w:r>
            </w:hyperlink>
          </w:p>
          <w:p w14:paraId="21D038B8" w14:textId="60D4037F" w:rsidR="006A4D1D" w:rsidRPr="006A4D1D" w:rsidRDefault="006A4D1D" w:rsidP="00654E96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27BA">
              <w:rPr>
                <w:rFonts w:ascii="Arial" w:hAnsi="Arial" w:cs="Arial"/>
                <w:sz w:val="20"/>
                <w:szCs w:val="20"/>
              </w:rPr>
              <w:t>E-</w:t>
            </w:r>
            <w:hyperlink r:id="rId13" w:history="1">
              <w:r w:rsidRPr="000B27BA">
                <w:rPr>
                  <w:rFonts w:ascii="Arial" w:hAnsi="Arial" w:cs="Arial"/>
                  <w:sz w:val="20"/>
                  <w:szCs w:val="20"/>
                </w:rPr>
                <w:t>Mail: presse@hasenkamp.com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266" w14:textId="77777777" w:rsidR="006A4D1D" w:rsidRPr="00314BFD" w:rsidRDefault="006A4D1D" w:rsidP="0065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06131" w14:textId="77777777" w:rsidR="00314BFD" w:rsidRPr="00314BFD" w:rsidRDefault="00314BFD" w:rsidP="00314BFD">
      <w:pPr>
        <w:rPr>
          <w:rFonts w:ascii="Arial" w:hAnsi="Arial" w:cs="Arial"/>
          <w:sz w:val="20"/>
          <w:szCs w:val="20"/>
          <w:lang w:eastAsia="en-US"/>
        </w:rPr>
      </w:pPr>
    </w:p>
    <w:sectPr w:rsidR="00314BFD" w:rsidRPr="00314BFD" w:rsidSect="0071124A">
      <w:headerReference w:type="default" r:id="rId14"/>
      <w:pgSz w:w="12240" w:h="15840"/>
      <w:pgMar w:top="1417" w:right="1417" w:bottom="1560" w:left="1417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21B0" w14:textId="77777777" w:rsidR="009F5E53" w:rsidRDefault="009F5E53" w:rsidP="00546AF1">
      <w:r>
        <w:separator/>
      </w:r>
    </w:p>
  </w:endnote>
  <w:endnote w:type="continuationSeparator" w:id="0">
    <w:p w14:paraId="350CC9C8" w14:textId="77777777" w:rsidR="009F5E53" w:rsidRDefault="009F5E53" w:rsidP="0054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D86A" w14:textId="77777777" w:rsidR="009F5E53" w:rsidRDefault="009F5E53" w:rsidP="00546AF1">
      <w:r>
        <w:separator/>
      </w:r>
    </w:p>
  </w:footnote>
  <w:footnote w:type="continuationSeparator" w:id="0">
    <w:p w14:paraId="27C41245" w14:textId="77777777" w:rsidR="009F5E53" w:rsidRDefault="009F5E53" w:rsidP="0054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2595" w14:textId="72E2E1CB" w:rsidR="00546AF1" w:rsidRDefault="00546AF1" w:rsidP="00546AF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F4"/>
    <w:rsid w:val="000156FA"/>
    <w:rsid w:val="00020CB3"/>
    <w:rsid w:val="000257FE"/>
    <w:rsid w:val="00027EAE"/>
    <w:rsid w:val="0003076B"/>
    <w:rsid w:val="00035152"/>
    <w:rsid w:val="0003527E"/>
    <w:rsid w:val="00035C4B"/>
    <w:rsid w:val="000414DD"/>
    <w:rsid w:val="00041CBD"/>
    <w:rsid w:val="000604BB"/>
    <w:rsid w:val="00064B10"/>
    <w:rsid w:val="00066485"/>
    <w:rsid w:val="00071DDF"/>
    <w:rsid w:val="00074CAC"/>
    <w:rsid w:val="0007676D"/>
    <w:rsid w:val="00080E44"/>
    <w:rsid w:val="0008193B"/>
    <w:rsid w:val="00087B88"/>
    <w:rsid w:val="00093D49"/>
    <w:rsid w:val="00096EB5"/>
    <w:rsid w:val="000A7EAF"/>
    <w:rsid w:val="000B27BA"/>
    <w:rsid w:val="000B5C8D"/>
    <w:rsid w:val="000B6FF8"/>
    <w:rsid w:val="000C3048"/>
    <w:rsid w:val="000C39E6"/>
    <w:rsid w:val="000C5020"/>
    <w:rsid w:val="000C7688"/>
    <w:rsid w:val="000D0868"/>
    <w:rsid w:val="000D195D"/>
    <w:rsid w:val="000E0AD1"/>
    <w:rsid w:val="000E10DE"/>
    <w:rsid w:val="000F5D46"/>
    <w:rsid w:val="00100F87"/>
    <w:rsid w:val="00105E46"/>
    <w:rsid w:val="001060D0"/>
    <w:rsid w:val="001061D0"/>
    <w:rsid w:val="00107003"/>
    <w:rsid w:val="00107D3C"/>
    <w:rsid w:val="00107E68"/>
    <w:rsid w:val="001119AB"/>
    <w:rsid w:val="001124F4"/>
    <w:rsid w:val="001154E6"/>
    <w:rsid w:val="00115E3A"/>
    <w:rsid w:val="00120860"/>
    <w:rsid w:val="001211D1"/>
    <w:rsid w:val="001215B7"/>
    <w:rsid w:val="00141D5F"/>
    <w:rsid w:val="0014206F"/>
    <w:rsid w:val="00145AC0"/>
    <w:rsid w:val="00156F75"/>
    <w:rsid w:val="00162571"/>
    <w:rsid w:val="001705A8"/>
    <w:rsid w:val="00174B04"/>
    <w:rsid w:val="001846B8"/>
    <w:rsid w:val="00184D00"/>
    <w:rsid w:val="00184D9B"/>
    <w:rsid w:val="0019093F"/>
    <w:rsid w:val="001935B6"/>
    <w:rsid w:val="001A5A15"/>
    <w:rsid w:val="001A6352"/>
    <w:rsid w:val="001A7711"/>
    <w:rsid w:val="001B07C6"/>
    <w:rsid w:val="001B16CF"/>
    <w:rsid w:val="001B426C"/>
    <w:rsid w:val="001B4DFA"/>
    <w:rsid w:val="001B624C"/>
    <w:rsid w:val="001C5E50"/>
    <w:rsid w:val="001D105E"/>
    <w:rsid w:val="001D4831"/>
    <w:rsid w:val="001D73EF"/>
    <w:rsid w:val="001D7B2D"/>
    <w:rsid w:val="001E354D"/>
    <w:rsid w:val="001E7786"/>
    <w:rsid w:val="001F5098"/>
    <w:rsid w:val="002015F2"/>
    <w:rsid w:val="00201998"/>
    <w:rsid w:val="0020293C"/>
    <w:rsid w:val="00202E46"/>
    <w:rsid w:val="00205570"/>
    <w:rsid w:val="002056A3"/>
    <w:rsid w:val="00217082"/>
    <w:rsid w:val="002173AD"/>
    <w:rsid w:val="00232C74"/>
    <w:rsid w:val="00233A3B"/>
    <w:rsid w:val="00240074"/>
    <w:rsid w:val="00241EE0"/>
    <w:rsid w:val="00253EDC"/>
    <w:rsid w:val="00260B22"/>
    <w:rsid w:val="00274CE1"/>
    <w:rsid w:val="0028018C"/>
    <w:rsid w:val="002819C2"/>
    <w:rsid w:val="002826B7"/>
    <w:rsid w:val="00284C13"/>
    <w:rsid w:val="00285A69"/>
    <w:rsid w:val="00285D0A"/>
    <w:rsid w:val="00286674"/>
    <w:rsid w:val="00295DC2"/>
    <w:rsid w:val="002A5440"/>
    <w:rsid w:val="002A5709"/>
    <w:rsid w:val="002B013C"/>
    <w:rsid w:val="002B5C7D"/>
    <w:rsid w:val="002C4CA7"/>
    <w:rsid w:val="002C4D4B"/>
    <w:rsid w:val="002D15DC"/>
    <w:rsid w:val="002D2EE0"/>
    <w:rsid w:val="002D44FA"/>
    <w:rsid w:val="002E0771"/>
    <w:rsid w:val="002E3606"/>
    <w:rsid w:val="002E6525"/>
    <w:rsid w:val="002F7A0A"/>
    <w:rsid w:val="003041EA"/>
    <w:rsid w:val="00305C4F"/>
    <w:rsid w:val="003106C6"/>
    <w:rsid w:val="00314BFD"/>
    <w:rsid w:val="00321C9C"/>
    <w:rsid w:val="00325A02"/>
    <w:rsid w:val="0033331C"/>
    <w:rsid w:val="00334998"/>
    <w:rsid w:val="0033549A"/>
    <w:rsid w:val="00335CBC"/>
    <w:rsid w:val="00340B65"/>
    <w:rsid w:val="00341980"/>
    <w:rsid w:val="00341C5C"/>
    <w:rsid w:val="00350AFD"/>
    <w:rsid w:val="003525D6"/>
    <w:rsid w:val="00370C68"/>
    <w:rsid w:val="00371FFC"/>
    <w:rsid w:val="00381A97"/>
    <w:rsid w:val="00382F5F"/>
    <w:rsid w:val="00383BCC"/>
    <w:rsid w:val="003871B1"/>
    <w:rsid w:val="00392026"/>
    <w:rsid w:val="003A7038"/>
    <w:rsid w:val="003B0A0B"/>
    <w:rsid w:val="003B1490"/>
    <w:rsid w:val="003B179F"/>
    <w:rsid w:val="003B3667"/>
    <w:rsid w:val="003B514D"/>
    <w:rsid w:val="003B69C8"/>
    <w:rsid w:val="003C0438"/>
    <w:rsid w:val="003C4D7D"/>
    <w:rsid w:val="003C6921"/>
    <w:rsid w:val="003D0B70"/>
    <w:rsid w:val="003D305E"/>
    <w:rsid w:val="003D5E2C"/>
    <w:rsid w:val="003F3A6F"/>
    <w:rsid w:val="003F4009"/>
    <w:rsid w:val="00400A86"/>
    <w:rsid w:val="00414EDF"/>
    <w:rsid w:val="0042459F"/>
    <w:rsid w:val="0042476E"/>
    <w:rsid w:val="00424B52"/>
    <w:rsid w:val="00424FC9"/>
    <w:rsid w:val="0043000E"/>
    <w:rsid w:val="00431C48"/>
    <w:rsid w:val="00444BF7"/>
    <w:rsid w:val="00447710"/>
    <w:rsid w:val="004477B3"/>
    <w:rsid w:val="00461E68"/>
    <w:rsid w:val="00463042"/>
    <w:rsid w:val="00471971"/>
    <w:rsid w:val="004732E4"/>
    <w:rsid w:val="00480BEA"/>
    <w:rsid w:val="004842BC"/>
    <w:rsid w:val="00486E75"/>
    <w:rsid w:val="00490064"/>
    <w:rsid w:val="004907F3"/>
    <w:rsid w:val="004907F6"/>
    <w:rsid w:val="0049287D"/>
    <w:rsid w:val="004A3D79"/>
    <w:rsid w:val="004C5A3E"/>
    <w:rsid w:val="004C6AF1"/>
    <w:rsid w:val="004D449A"/>
    <w:rsid w:val="004D62C8"/>
    <w:rsid w:val="004E1760"/>
    <w:rsid w:val="004F55C7"/>
    <w:rsid w:val="005120F3"/>
    <w:rsid w:val="005155A2"/>
    <w:rsid w:val="005241CF"/>
    <w:rsid w:val="0053196B"/>
    <w:rsid w:val="00535184"/>
    <w:rsid w:val="00540237"/>
    <w:rsid w:val="00544739"/>
    <w:rsid w:val="0054604E"/>
    <w:rsid w:val="00546288"/>
    <w:rsid w:val="00546AF1"/>
    <w:rsid w:val="0055203B"/>
    <w:rsid w:val="0055568F"/>
    <w:rsid w:val="005559FB"/>
    <w:rsid w:val="00576168"/>
    <w:rsid w:val="005774BF"/>
    <w:rsid w:val="00583449"/>
    <w:rsid w:val="00584022"/>
    <w:rsid w:val="00585E69"/>
    <w:rsid w:val="00590DB5"/>
    <w:rsid w:val="005946C2"/>
    <w:rsid w:val="00595CAE"/>
    <w:rsid w:val="00596244"/>
    <w:rsid w:val="005A4192"/>
    <w:rsid w:val="005B52DF"/>
    <w:rsid w:val="005C2757"/>
    <w:rsid w:val="005E02B8"/>
    <w:rsid w:val="005E393E"/>
    <w:rsid w:val="005E6F88"/>
    <w:rsid w:val="005F2D10"/>
    <w:rsid w:val="005F761A"/>
    <w:rsid w:val="00600481"/>
    <w:rsid w:val="00604191"/>
    <w:rsid w:val="0061058A"/>
    <w:rsid w:val="00612E80"/>
    <w:rsid w:val="006133F6"/>
    <w:rsid w:val="00616A07"/>
    <w:rsid w:val="00616E5C"/>
    <w:rsid w:val="00632037"/>
    <w:rsid w:val="0064570F"/>
    <w:rsid w:val="00652E00"/>
    <w:rsid w:val="00655949"/>
    <w:rsid w:val="00655E7A"/>
    <w:rsid w:val="00660469"/>
    <w:rsid w:val="00660E49"/>
    <w:rsid w:val="00662ABB"/>
    <w:rsid w:val="0066347F"/>
    <w:rsid w:val="00671B1B"/>
    <w:rsid w:val="00671E68"/>
    <w:rsid w:val="00674B97"/>
    <w:rsid w:val="00677A05"/>
    <w:rsid w:val="006801A2"/>
    <w:rsid w:val="00685A5C"/>
    <w:rsid w:val="00694D0E"/>
    <w:rsid w:val="006A4D1D"/>
    <w:rsid w:val="006B2D5F"/>
    <w:rsid w:val="006B65DF"/>
    <w:rsid w:val="006B7890"/>
    <w:rsid w:val="006C5BC4"/>
    <w:rsid w:val="006C61BE"/>
    <w:rsid w:val="006C61DC"/>
    <w:rsid w:val="006C74FE"/>
    <w:rsid w:val="006C7DA4"/>
    <w:rsid w:val="006D685E"/>
    <w:rsid w:val="006E7EDB"/>
    <w:rsid w:val="006F1223"/>
    <w:rsid w:val="006F40D9"/>
    <w:rsid w:val="006F6C84"/>
    <w:rsid w:val="006F756E"/>
    <w:rsid w:val="006F7C02"/>
    <w:rsid w:val="00701F84"/>
    <w:rsid w:val="007035CD"/>
    <w:rsid w:val="0071124A"/>
    <w:rsid w:val="00715614"/>
    <w:rsid w:val="007307DB"/>
    <w:rsid w:val="00735E69"/>
    <w:rsid w:val="00736554"/>
    <w:rsid w:val="00741AC2"/>
    <w:rsid w:val="00750813"/>
    <w:rsid w:val="00756824"/>
    <w:rsid w:val="00766CD0"/>
    <w:rsid w:val="0077351E"/>
    <w:rsid w:val="00780A9E"/>
    <w:rsid w:val="007811D3"/>
    <w:rsid w:val="007878C7"/>
    <w:rsid w:val="00794F34"/>
    <w:rsid w:val="00795ADB"/>
    <w:rsid w:val="00796AC1"/>
    <w:rsid w:val="007A16FE"/>
    <w:rsid w:val="007A2234"/>
    <w:rsid w:val="007A5F2A"/>
    <w:rsid w:val="007A6081"/>
    <w:rsid w:val="007A7A5B"/>
    <w:rsid w:val="007B2162"/>
    <w:rsid w:val="007B23AC"/>
    <w:rsid w:val="007B3ABE"/>
    <w:rsid w:val="007B401A"/>
    <w:rsid w:val="007B478B"/>
    <w:rsid w:val="007C2B19"/>
    <w:rsid w:val="007C3BF9"/>
    <w:rsid w:val="007C445C"/>
    <w:rsid w:val="007C4DB9"/>
    <w:rsid w:val="007C5FD5"/>
    <w:rsid w:val="007D014C"/>
    <w:rsid w:val="007D253A"/>
    <w:rsid w:val="007D356D"/>
    <w:rsid w:val="007D772F"/>
    <w:rsid w:val="00802E1E"/>
    <w:rsid w:val="00804B2A"/>
    <w:rsid w:val="008121ED"/>
    <w:rsid w:val="0081485A"/>
    <w:rsid w:val="00815CAC"/>
    <w:rsid w:val="00821B69"/>
    <w:rsid w:val="008232C1"/>
    <w:rsid w:val="00826C65"/>
    <w:rsid w:val="0082792F"/>
    <w:rsid w:val="00832D78"/>
    <w:rsid w:val="008330F6"/>
    <w:rsid w:val="008512BD"/>
    <w:rsid w:val="00853AAA"/>
    <w:rsid w:val="00855AD9"/>
    <w:rsid w:val="00861A78"/>
    <w:rsid w:val="00866C8D"/>
    <w:rsid w:val="008701B3"/>
    <w:rsid w:val="008707E0"/>
    <w:rsid w:val="00873970"/>
    <w:rsid w:val="00890EF2"/>
    <w:rsid w:val="0089312E"/>
    <w:rsid w:val="008A4840"/>
    <w:rsid w:val="008B67FB"/>
    <w:rsid w:val="008C0A70"/>
    <w:rsid w:val="008C2016"/>
    <w:rsid w:val="008D038A"/>
    <w:rsid w:val="008D1EFC"/>
    <w:rsid w:val="008D353B"/>
    <w:rsid w:val="008D5E4C"/>
    <w:rsid w:val="008E1DEF"/>
    <w:rsid w:val="008E3E07"/>
    <w:rsid w:val="008E5321"/>
    <w:rsid w:val="008E6DF8"/>
    <w:rsid w:val="008E6E12"/>
    <w:rsid w:val="008E757B"/>
    <w:rsid w:val="008E7CA3"/>
    <w:rsid w:val="008F0C89"/>
    <w:rsid w:val="008F11D6"/>
    <w:rsid w:val="008F1C27"/>
    <w:rsid w:val="008F6E7F"/>
    <w:rsid w:val="00901107"/>
    <w:rsid w:val="009017BC"/>
    <w:rsid w:val="00907A1E"/>
    <w:rsid w:val="00911694"/>
    <w:rsid w:val="00917A4E"/>
    <w:rsid w:val="00937BF7"/>
    <w:rsid w:val="00951922"/>
    <w:rsid w:val="00955361"/>
    <w:rsid w:val="00955DC7"/>
    <w:rsid w:val="0096048F"/>
    <w:rsid w:val="00960FB0"/>
    <w:rsid w:val="00962B36"/>
    <w:rsid w:val="009644CE"/>
    <w:rsid w:val="00971EF7"/>
    <w:rsid w:val="00974064"/>
    <w:rsid w:val="00974FE9"/>
    <w:rsid w:val="009806BF"/>
    <w:rsid w:val="00992E24"/>
    <w:rsid w:val="009C0208"/>
    <w:rsid w:val="009C30AE"/>
    <w:rsid w:val="009C35E6"/>
    <w:rsid w:val="009C4164"/>
    <w:rsid w:val="009C528B"/>
    <w:rsid w:val="009D4B3A"/>
    <w:rsid w:val="009D69E3"/>
    <w:rsid w:val="009E2CE2"/>
    <w:rsid w:val="009E3C24"/>
    <w:rsid w:val="009F0485"/>
    <w:rsid w:val="009F056C"/>
    <w:rsid w:val="009F061B"/>
    <w:rsid w:val="009F5E53"/>
    <w:rsid w:val="009F6F2A"/>
    <w:rsid w:val="00A035F9"/>
    <w:rsid w:val="00A03A2F"/>
    <w:rsid w:val="00A068EF"/>
    <w:rsid w:val="00A1347B"/>
    <w:rsid w:val="00A17F29"/>
    <w:rsid w:val="00A20461"/>
    <w:rsid w:val="00A3026B"/>
    <w:rsid w:val="00A425DD"/>
    <w:rsid w:val="00A501A2"/>
    <w:rsid w:val="00A52B72"/>
    <w:rsid w:val="00A555C1"/>
    <w:rsid w:val="00A57E52"/>
    <w:rsid w:val="00A75064"/>
    <w:rsid w:val="00A837E0"/>
    <w:rsid w:val="00A8404F"/>
    <w:rsid w:val="00A86E25"/>
    <w:rsid w:val="00A92C7E"/>
    <w:rsid w:val="00A9753B"/>
    <w:rsid w:val="00AA0084"/>
    <w:rsid w:val="00AA13CA"/>
    <w:rsid w:val="00AA4AE6"/>
    <w:rsid w:val="00AA739D"/>
    <w:rsid w:val="00AA791B"/>
    <w:rsid w:val="00AB13B9"/>
    <w:rsid w:val="00AB33C5"/>
    <w:rsid w:val="00AB7975"/>
    <w:rsid w:val="00AC1846"/>
    <w:rsid w:val="00AC34B4"/>
    <w:rsid w:val="00AC3C4E"/>
    <w:rsid w:val="00AC74BB"/>
    <w:rsid w:val="00AD31A4"/>
    <w:rsid w:val="00AE1008"/>
    <w:rsid w:val="00AE1B50"/>
    <w:rsid w:val="00B05444"/>
    <w:rsid w:val="00B12347"/>
    <w:rsid w:val="00B1368A"/>
    <w:rsid w:val="00B13BD1"/>
    <w:rsid w:val="00B352F0"/>
    <w:rsid w:val="00B37F52"/>
    <w:rsid w:val="00B55FFD"/>
    <w:rsid w:val="00B61765"/>
    <w:rsid w:val="00B64CE3"/>
    <w:rsid w:val="00B66D40"/>
    <w:rsid w:val="00B711DF"/>
    <w:rsid w:val="00B757DD"/>
    <w:rsid w:val="00B7629F"/>
    <w:rsid w:val="00B76DA1"/>
    <w:rsid w:val="00B8337A"/>
    <w:rsid w:val="00B85471"/>
    <w:rsid w:val="00B87FDA"/>
    <w:rsid w:val="00B966AF"/>
    <w:rsid w:val="00B9747D"/>
    <w:rsid w:val="00B9795D"/>
    <w:rsid w:val="00BA1229"/>
    <w:rsid w:val="00BA23A0"/>
    <w:rsid w:val="00BA697C"/>
    <w:rsid w:val="00BB5BB7"/>
    <w:rsid w:val="00BC103E"/>
    <w:rsid w:val="00BE29FD"/>
    <w:rsid w:val="00C006DE"/>
    <w:rsid w:val="00C0267E"/>
    <w:rsid w:val="00C02C67"/>
    <w:rsid w:val="00C06FBD"/>
    <w:rsid w:val="00C12ED9"/>
    <w:rsid w:val="00C167D4"/>
    <w:rsid w:val="00C20879"/>
    <w:rsid w:val="00C27597"/>
    <w:rsid w:val="00C27BA6"/>
    <w:rsid w:val="00C36B9C"/>
    <w:rsid w:val="00C4658F"/>
    <w:rsid w:val="00C46B3F"/>
    <w:rsid w:val="00C46D0D"/>
    <w:rsid w:val="00C53502"/>
    <w:rsid w:val="00C54E8A"/>
    <w:rsid w:val="00C60313"/>
    <w:rsid w:val="00C6152B"/>
    <w:rsid w:val="00C63D3F"/>
    <w:rsid w:val="00C708D4"/>
    <w:rsid w:val="00C70D2B"/>
    <w:rsid w:val="00C71AFD"/>
    <w:rsid w:val="00C73731"/>
    <w:rsid w:val="00C742F9"/>
    <w:rsid w:val="00C7485E"/>
    <w:rsid w:val="00C7783F"/>
    <w:rsid w:val="00C83742"/>
    <w:rsid w:val="00C87AD2"/>
    <w:rsid w:val="00C92D7D"/>
    <w:rsid w:val="00CA2EC5"/>
    <w:rsid w:val="00CC44A5"/>
    <w:rsid w:val="00CC608D"/>
    <w:rsid w:val="00CC6414"/>
    <w:rsid w:val="00CC77B1"/>
    <w:rsid w:val="00CD1E81"/>
    <w:rsid w:val="00CD64DA"/>
    <w:rsid w:val="00CE3A4B"/>
    <w:rsid w:val="00CE719B"/>
    <w:rsid w:val="00CF0F58"/>
    <w:rsid w:val="00CF104D"/>
    <w:rsid w:val="00CF258C"/>
    <w:rsid w:val="00CF5284"/>
    <w:rsid w:val="00CF6E3B"/>
    <w:rsid w:val="00D00A36"/>
    <w:rsid w:val="00D176C9"/>
    <w:rsid w:val="00D22FE3"/>
    <w:rsid w:val="00D23A81"/>
    <w:rsid w:val="00D24D09"/>
    <w:rsid w:val="00D3239D"/>
    <w:rsid w:val="00D37DA7"/>
    <w:rsid w:val="00D41894"/>
    <w:rsid w:val="00D47AE1"/>
    <w:rsid w:val="00D47D90"/>
    <w:rsid w:val="00D570D6"/>
    <w:rsid w:val="00D73CFD"/>
    <w:rsid w:val="00D74124"/>
    <w:rsid w:val="00D77ECC"/>
    <w:rsid w:val="00D80A4E"/>
    <w:rsid w:val="00D82F9B"/>
    <w:rsid w:val="00D93859"/>
    <w:rsid w:val="00D93B11"/>
    <w:rsid w:val="00DA1643"/>
    <w:rsid w:val="00DA1F59"/>
    <w:rsid w:val="00DA4B0B"/>
    <w:rsid w:val="00DA53CA"/>
    <w:rsid w:val="00DA6023"/>
    <w:rsid w:val="00DA763A"/>
    <w:rsid w:val="00DB1D28"/>
    <w:rsid w:val="00DB21B2"/>
    <w:rsid w:val="00DB4030"/>
    <w:rsid w:val="00DB655E"/>
    <w:rsid w:val="00DB6CB6"/>
    <w:rsid w:val="00DC4588"/>
    <w:rsid w:val="00DC4D35"/>
    <w:rsid w:val="00DD17CE"/>
    <w:rsid w:val="00DE5D27"/>
    <w:rsid w:val="00DE6041"/>
    <w:rsid w:val="00DE74AF"/>
    <w:rsid w:val="00DE7B0F"/>
    <w:rsid w:val="00DF0778"/>
    <w:rsid w:val="00DF57E6"/>
    <w:rsid w:val="00DF5F66"/>
    <w:rsid w:val="00E00D02"/>
    <w:rsid w:val="00E02187"/>
    <w:rsid w:val="00E02224"/>
    <w:rsid w:val="00E101D8"/>
    <w:rsid w:val="00E11FAE"/>
    <w:rsid w:val="00E13F1E"/>
    <w:rsid w:val="00E1535E"/>
    <w:rsid w:val="00E24830"/>
    <w:rsid w:val="00E317D6"/>
    <w:rsid w:val="00E33608"/>
    <w:rsid w:val="00E3677D"/>
    <w:rsid w:val="00E37ED7"/>
    <w:rsid w:val="00E42107"/>
    <w:rsid w:val="00E438D9"/>
    <w:rsid w:val="00E5083F"/>
    <w:rsid w:val="00E56449"/>
    <w:rsid w:val="00E57A8B"/>
    <w:rsid w:val="00E61605"/>
    <w:rsid w:val="00E706DC"/>
    <w:rsid w:val="00E729D5"/>
    <w:rsid w:val="00E738C4"/>
    <w:rsid w:val="00E7438F"/>
    <w:rsid w:val="00E757E3"/>
    <w:rsid w:val="00E83144"/>
    <w:rsid w:val="00E839AE"/>
    <w:rsid w:val="00E84034"/>
    <w:rsid w:val="00E87052"/>
    <w:rsid w:val="00E966B0"/>
    <w:rsid w:val="00E966C6"/>
    <w:rsid w:val="00EA23BE"/>
    <w:rsid w:val="00EA318E"/>
    <w:rsid w:val="00EA6126"/>
    <w:rsid w:val="00EB2BD0"/>
    <w:rsid w:val="00EB3690"/>
    <w:rsid w:val="00EC11C6"/>
    <w:rsid w:val="00ED0DE0"/>
    <w:rsid w:val="00ED3F61"/>
    <w:rsid w:val="00EE1843"/>
    <w:rsid w:val="00EE48E1"/>
    <w:rsid w:val="00EE78CA"/>
    <w:rsid w:val="00EF02B0"/>
    <w:rsid w:val="00EF5780"/>
    <w:rsid w:val="00EF5E85"/>
    <w:rsid w:val="00EF6CFB"/>
    <w:rsid w:val="00F01320"/>
    <w:rsid w:val="00F03C31"/>
    <w:rsid w:val="00F07FBD"/>
    <w:rsid w:val="00F13026"/>
    <w:rsid w:val="00F1396A"/>
    <w:rsid w:val="00F14EC7"/>
    <w:rsid w:val="00F2396A"/>
    <w:rsid w:val="00F40944"/>
    <w:rsid w:val="00F421A5"/>
    <w:rsid w:val="00F43539"/>
    <w:rsid w:val="00F45095"/>
    <w:rsid w:val="00F51498"/>
    <w:rsid w:val="00F54F93"/>
    <w:rsid w:val="00F61093"/>
    <w:rsid w:val="00F674A2"/>
    <w:rsid w:val="00F701CD"/>
    <w:rsid w:val="00F70982"/>
    <w:rsid w:val="00F72EBF"/>
    <w:rsid w:val="00F86DA4"/>
    <w:rsid w:val="00F930AF"/>
    <w:rsid w:val="00F94350"/>
    <w:rsid w:val="00FA2534"/>
    <w:rsid w:val="00FA2D12"/>
    <w:rsid w:val="00FA3F69"/>
    <w:rsid w:val="00FA6D5F"/>
    <w:rsid w:val="00FB3141"/>
    <w:rsid w:val="00FB5CC6"/>
    <w:rsid w:val="00FB61AB"/>
    <w:rsid w:val="00FC1852"/>
    <w:rsid w:val="00FC1A96"/>
    <w:rsid w:val="00FC30A2"/>
    <w:rsid w:val="00FC4317"/>
    <w:rsid w:val="00FC5694"/>
    <w:rsid w:val="00FE318D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CFFD8C"/>
  <w15:chartTrackingRefBased/>
  <w15:docId w15:val="{76CCFF00-588C-4BF9-B5F6-6E5B3E78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1"/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Funotentext1">
    <w:name w:val="Fußnotentext1"/>
    <w:basedOn w:val="Standard"/>
    <w:rPr>
      <w:sz w:val="20"/>
      <w:szCs w:val="2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285D0A"/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285D0A"/>
    <w:rPr>
      <w:rFonts w:ascii="Segoe UI" w:eastAsia="SimSun" w:hAnsi="Segoe UI" w:cs="Segoe UI"/>
      <w:sz w:val="18"/>
      <w:szCs w:val="18"/>
      <w:lang w:eastAsia="ar-SA"/>
    </w:rPr>
  </w:style>
  <w:style w:type="character" w:styleId="Kommentarzeichen">
    <w:name w:val="annotation reference"/>
    <w:uiPriority w:val="99"/>
    <w:semiHidden/>
    <w:unhideWhenUsed/>
    <w:rsid w:val="006B65DF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B65DF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B65DF"/>
    <w:rPr>
      <w:rFonts w:eastAsia="SimSun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6B65DF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6B65DF"/>
    <w:rPr>
      <w:rFonts w:eastAsia="SimSun"/>
      <w:b/>
      <w:bCs/>
      <w:lang w:eastAsia="ar-SA"/>
    </w:rPr>
  </w:style>
  <w:style w:type="character" w:styleId="Hyperlink">
    <w:name w:val="Hyperlink"/>
    <w:basedOn w:val="Absatz-Standardschriftart"/>
    <w:uiPriority w:val="99"/>
    <w:unhideWhenUsed/>
    <w:rsid w:val="00A03A2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3A2F"/>
    <w:rPr>
      <w:color w:val="605E5C"/>
      <w:shd w:val="clear" w:color="auto" w:fill="E1DFDD"/>
    </w:rPr>
  </w:style>
  <w:style w:type="paragraph" w:customStyle="1" w:styleId="BasicParagraph">
    <w:name w:val="[Basic Paragraph]"/>
    <w:basedOn w:val="Standard"/>
    <w:uiPriority w:val="99"/>
    <w:rsid w:val="00E4210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B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2EE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6A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AF1"/>
    <w:rPr>
      <w:rFonts w:eastAsia="SimSu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46A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AF1"/>
    <w:rPr>
      <w:rFonts w:eastAsia="SimSun"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66347F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eo.com" TargetMode="External"/><Relationship Id="rId13" Type="http://schemas.openxmlformats.org/officeDocument/2006/relationships/hyperlink" Target="mailto:Mail:%20presse@hasenkam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senkamp.com" TargetMode="External"/><Relationship Id="rId12" Type="http://schemas.openxmlformats.org/officeDocument/2006/relationships/hyperlink" Target="tel:+49%20(0)%202234%20104-13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walter@kfdm.e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esse@ophe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lvare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Initions_fht</vt:lpstr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Initions_fht</dc:title>
  <dc:subject/>
  <dc:creator>Marcus Walter</dc:creator>
  <cp:keywords/>
  <dc:description/>
  <cp:lastModifiedBy>Marcus Walter</cp:lastModifiedBy>
  <cp:revision>6</cp:revision>
  <cp:lastPrinted>2022-01-18T18:31:00Z</cp:lastPrinted>
  <dcterms:created xsi:type="dcterms:W3CDTF">2022-03-07T15:01:00Z</dcterms:created>
  <dcterms:modified xsi:type="dcterms:W3CDTF">2022-03-29T06:57:00Z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