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FF20" w14:textId="249CE235" w:rsidR="006B5917" w:rsidRDefault="00FD790A" w:rsidP="006B5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19ED775" wp14:editId="49E0E222">
            <wp:extent cx="4500880" cy="10001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C820" w14:textId="59542B9A" w:rsidR="006B5917" w:rsidRPr="00E25366" w:rsidRDefault="00FB6C53" w:rsidP="00E2536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Cs/>
          <w:color w:val="000000"/>
        </w:rPr>
      </w:pPr>
      <w:bookmarkStart w:id="0" w:name="_Hlk92891419"/>
      <w:r>
        <w:rPr>
          <w:rFonts w:ascii="Arial" w:eastAsia="Arial" w:hAnsi="Arial" w:cs="Arial"/>
          <w:bCs/>
          <w:color w:val="000000"/>
        </w:rPr>
        <w:t xml:space="preserve">Zu den Neuheiten von 6 River Systems gehört </w:t>
      </w:r>
      <w:r w:rsidR="00FD790A">
        <w:rPr>
          <w:rFonts w:ascii="Arial" w:eastAsia="Arial" w:hAnsi="Arial" w:cs="Arial"/>
          <w:bCs/>
          <w:color w:val="000000"/>
        </w:rPr>
        <w:t xml:space="preserve">die Integration von Handheld-Computern in das Fulfillment Execution System, das Control-Center „The Bridge“ sowie </w:t>
      </w:r>
      <w:r>
        <w:rPr>
          <w:rFonts w:ascii="Arial" w:eastAsia="Arial" w:hAnsi="Arial" w:cs="Arial"/>
          <w:bCs/>
          <w:color w:val="000000"/>
        </w:rPr>
        <w:t xml:space="preserve">ein </w:t>
      </w:r>
      <w:r w:rsidR="00D10AEE">
        <w:rPr>
          <w:rFonts w:ascii="Arial" w:eastAsia="Arial" w:hAnsi="Arial" w:cs="Arial"/>
          <w:bCs/>
          <w:color w:val="000000"/>
        </w:rPr>
        <w:t>integrierbarer mobiler Drucker für den autonomen Roboter Chuck</w:t>
      </w:r>
      <w:r w:rsidR="00FD790A">
        <w:rPr>
          <w:rFonts w:ascii="Arial" w:eastAsia="Arial" w:hAnsi="Arial" w:cs="Arial"/>
          <w:bCs/>
          <w:color w:val="000000"/>
        </w:rPr>
        <w:t>.</w:t>
      </w:r>
      <w:r w:rsidR="00D10AEE">
        <w:rPr>
          <w:rFonts w:ascii="Arial" w:eastAsia="Arial" w:hAnsi="Arial" w:cs="Arial"/>
          <w:bCs/>
          <w:color w:val="000000"/>
        </w:rPr>
        <w:t>.</w:t>
      </w:r>
      <w:bookmarkEnd w:id="0"/>
      <w:r w:rsidR="006B5917" w:rsidRPr="00E25366">
        <w:rPr>
          <w:rFonts w:ascii="Arial" w:eastAsia="Arial" w:hAnsi="Arial" w:cs="Arial"/>
          <w:bCs/>
          <w:color w:val="000000"/>
        </w:rPr>
        <w:t xml:space="preserve"> Quelle: 6 River Systems</w:t>
      </w:r>
    </w:p>
    <w:p w14:paraId="4648D279" w14:textId="77777777" w:rsidR="006B5917" w:rsidRPr="00E25366" w:rsidRDefault="006B5917" w:rsidP="00E25366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F2810F" w14:textId="0DE34ABE" w:rsidR="005A20DB" w:rsidRPr="00D70C96" w:rsidRDefault="00BD78BF" w:rsidP="00E25366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Arial" w:eastAsia="Arial" w:hAnsi="Arial" w:cs="Arial"/>
          <w:bCs/>
          <w:color w:val="000000"/>
          <w:sz w:val="24"/>
          <w:szCs w:val="24"/>
        </w:rPr>
      </w:pPr>
      <w:r w:rsidRPr="00D70C96">
        <w:rPr>
          <w:rFonts w:ascii="Arial" w:eastAsia="Arial" w:hAnsi="Arial" w:cs="Arial"/>
          <w:bCs/>
          <w:color w:val="000000"/>
          <w:sz w:val="24"/>
          <w:szCs w:val="24"/>
        </w:rPr>
        <w:t>Messe LogiMAT</w:t>
      </w:r>
      <w:r w:rsidR="0044121F" w:rsidRPr="00D70C96">
        <w:rPr>
          <w:rFonts w:ascii="Arial" w:eastAsia="Arial" w:hAnsi="Arial" w:cs="Arial"/>
          <w:bCs/>
          <w:color w:val="000000"/>
          <w:sz w:val="24"/>
          <w:szCs w:val="24"/>
        </w:rPr>
        <w:t xml:space="preserve"> / </w:t>
      </w:r>
      <w:r w:rsidR="00D70C96" w:rsidRPr="00D70C96">
        <w:rPr>
          <w:rFonts w:ascii="Arial" w:eastAsia="Arial" w:hAnsi="Arial" w:cs="Arial"/>
          <w:bCs/>
          <w:color w:val="000000"/>
          <w:sz w:val="24"/>
          <w:szCs w:val="24"/>
        </w:rPr>
        <w:t>Fulfillment Execution Systems</w:t>
      </w:r>
    </w:p>
    <w:p w14:paraId="52621911" w14:textId="1EF278FD" w:rsidR="004B2A9B" w:rsidRPr="00D70C96" w:rsidRDefault="00BD78BF" w:rsidP="0075728C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Arial" w:eastAsia="Arial" w:hAnsi="Arial" w:cs="Arial"/>
          <w:b/>
          <w:color w:val="000000"/>
          <w:sz w:val="28"/>
          <w:szCs w:val="28"/>
        </w:rPr>
      </w:pPr>
      <w:r w:rsidRPr="00D70C96">
        <w:rPr>
          <w:rFonts w:ascii="Arial" w:eastAsia="Arial" w:hAnsi="Arial" w:cs="Arial"/>
          <w:b/>
          <w:color w:val="000000"/>
          <w:sz w:val="28"/>
          <w:szCs w:val="28"/>
        </w:rPr>
        <w:t>6 River System</w:t>
      </w:r>
      <w:r w:rsidR="00FD790A">
        <w:rPr>
          <w:rFonts w:ascii="Arial" w:eastAsia="Arial" w:hAnsi="Arial" w:cs="Arial"/>
          <w:b/>
          <w:color w:val="000000"/>
          <w:sz w:val="28"/>
          <w:szCs w:val="28"/>
        </w:rPr>
        <w:t>s denkt über den Bot hinaus</w:t>
      </w:r>
    </w:p>
    <w:p w14:paraId="6542E02E" w14:textId="5FC63D2B" w:rsidR="00825659" w:rsidRPr="0075728C" w:rsidRDefault="00FB6C53" w:rsidP="008C2A1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Integration von Handheld-Computern – Autonome mobile Roboter mit Drucker und Leiter – Einsatz auch in mehrstöckigen Lagern – Umfassender mobiler Leitstand</w:t>
      </w:r>
    </w:p>
    <w:p w14:paraId="143C2CB4" w14:textId="5B58A395" w:rsidR="00825659" w:rsidRDefault="00116CB6" w:rsidP="00DF4B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16CB6">
        <w:rPr>
          <w:rFonts w:ascii="Arial" w:eastAsia="Arial" w:hAnsi="Arial" w:cs="Arial"/>
          <w:bCs/>
          <w:color w:val="000000"/>
          <w:sz w:val="24"/>
          <w:szCs w:val="24"/>
        </w:rPr>
        <w:t xml:space="preserve">Frankfurt am Main, den </w:t>
      </w:r>
      <w:r w:rsidR="00730149">
        <w:rPr>
          <w:rFonts w:ascii="Arial" w:eastAsia="Arial" w:hAnsi="Arial" w:cs="Arial"/>
          <w:bCs/>
          <w:color w:val="000000"/>
          <w:sz w:val="24"/>
          <w:szCs w:val="24"/>
        </w:rPr>
        <w:t>2</w:t>
      </w:r>
      <w:r w:rsidR="00552969">
        <w:rPr>
          <w:rFonts w:ascii="Arial" w:eastAsia="Arial" w:hAnsi="Arial" w:cs="Arial"/>
          <w:bCs/>
          <w:color w:val="000000"/>
          <w:sz w:val="24"/>
          <w:szCs w:val="24"/>
        </w:rPr>
        <w:t>8</w:t>
      </w:r>
      <w:r w:rsidR="006A6F10">
        <w:rPr>
          <w:rFonts w:ascii="Arial" w:eastAsia="Arial" w:hAnsi="Arial" w:cs="Arial"/>
          <w:bCs/>
          <w:color w:val="000000"/>
          <w:sz w:val="24"/>
          <w:szCs w:val="24"/>
        </w:rPr>
        <w:t>. April</w:t>
      </w:r>
      <w:r w:rsidRPr="00116CB6">
        <w:rPr>
          <w:rFonts w:ascii="Arial" w:eastAsia="Arial" w:hAnsi="Arial" w:cs="Arial"/>
          <w:bCs/>
          <w:color w:val="000000"/>
          <w:sz w:val="24"/>
          <w:szCs w:val="24"/>
        </w:rPr>
        <w:t xml:space="preserve"> 2022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6 </w:t>
      </w:r>
      <w:r w:rsidR="009E1A35" w:rsidRPr="00E25366">
        <w:rPr>
          <w:rFonts w:ascii="Arial" w:eastAsia="Arial" w:hAnsi="Arial" w:cs="Arial"/>
          <w:b/>
          <w:color w:val="000000"/>
          <w:sz w:val="24"/>
          <w:szCs w:val="24"/>
        </w:rPr>
        <w:t>River System</w:t>
      </w:r>
      <w:r w:rsidR="003F0991" w:rsidRPr="00E25366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="008D1BB1" w:rsidRPr="00E25366">
        <w:rPr>
          <w:rFonts w:ascii="Arial" w:eastAsia="Arial" w:hAnsi="Arial" w:cs="Arial"/>
          <w:b/>
          <w:color w:val="000000"/>
          <w:sz w:val="24"/>
          <w:szCs w:val="24"/>
        </w:rPr>
        <w:t xml:space="preserve"> (6RS)</w:t>
      </w:r>
      <w:r w:rsidR="009E1A35" w:rsidRPr="00E2536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A6F10">
        <w:rPr>
          <w:rFonts w:ascii="Arial" w:eastAsia="Arial" w:hAnsi="Arial" w:cs="Arial"/>
          <w:b/>
          <w:color w:val="000000"/>
          <w:sz w:val="24"/>
          <w:szCs w:val="24"/>
        </w:rPr>
        <w:t>zeigt im Rahmen der Logistikmesse LogiMAT (31. Mai bis 2. Juni) in Stuttgart</w:t>
      </w:r>
      <w:r w:rsidR="00B21455">
        <w:rPr>
          <w:rFonts w:ascii="Arial" w:eastAsia="Arial" w:hAnsi="Arial" w:cs="Arial"/>
          <w:b/>
          <w:color w:val="000000"/>
          <w:sz w:val="24"/>
          <w:szCs w:val="24"/>
        </w:rPr>
        <w:t xml:space="preserve"> eine Reihe von Neuheiten und Ergänzungen für </w:t>
      </w:r>
      <w:r w:rsidR="00BE6B0B">
        <w:rPr>
          <w:rFonts w:ascii="Arial" w:eastAsia="Arial" w:hAnsi="Arial" w:cs="Arial"/>
          <w:b/>
          <w:color w:val="000000"/>
          <w:sz w:val="24"/>
          <w:szCs w:val="24"/>
        </w:rPr>
        <w:t xml:space="preserve">sein </w:t>
      </w:r>
      <w:r w:rsidR="00BE6B0B" w:rsidRPr="00FD790A">
        <w:rPr>
          <w:rFonts w:ascii="Arial" w:eastAsia="Arial" w:hAnsi="Arial" w:cs="Arial"/>
          <w:b/>
          <w:color w:val="000000"/>
          <w:sz w:val="24"/>
          <w:szCs w:val="24"/>
        </w:rPr>
        <w:t>Fulfillment Execution Systems (FES), in de</w:t>
      </w:r>
      <w:r w:rsidR="00A74E16" w:rsidRPr="00FD790A">
        <w:rPr>
          <w:rFonts w:ascii="Arial" w:eastAsia="Arial" w:hAnsi="Arial" w:cs="Arial"/>
          <w:b/>
          <w:color w:val="000000"/>
          <w:sz w:val="24"/>
          <w:szCs w:val="24"/>
        </w:rPr>
        <w:t>ss</w:t>
      </w:r>
      <w:r w:rsidR="00BE6B0B" w:rsidRPr="00FD790A">
        <w:rPr>
          <w:rFonts w:ascii="Arial" w:eastAsia="Arial" w:hAnsi="Arial" w:cs="Arial"/>
          <w:b/>
          <w:color w:val="000000"/>
          <w:sz w:val="24"/>
          <w:szCs w:val="24"/>
        </w:rPr>
        <w:t>en Mittelpunkt der autonome mobile Roboter Chuck steht. Zu den jüngsten Erweiterungen gehört die Integration von Handheld-Computern</w:t>
      </w:r>
      <w:r w:rsidR="00FD790A" w:rsidRPr="00FD790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E6B0B" w:rsidRPr="00FD790A">
        <w:rPr>
          <w:rFonts w:ascii="Arial" w:eastAsia="Arial" w:hAnsi="Arial" w:cs="Arial"/>
          <w:b/>
          <w:color w:val="000000"/>
          <w:sz w:val="24"/>
          <w:szCs w:val="24"/>
        </w:rPr>
        <w:t>sowie das Control-Center „</w:t>
      </w:r>
      <w:r w:rsidR="00BE6B0B" w:rsidRPr="00FD790A">
        <w:rPr>
          <w:rFonts w:ascii="Arial" w:eastAsia="Arial" w:hAnsi="Arial" w:cs="Arial"/>
          <w:b/>
          <w:bCs/>
          <w:sz w:val="24"/>
          <w:szCs w:val="24"/>
        </w:rPr>
        <w:t>The Bridge“, das die Daten aus den Vorgängen im Lagerbetrieb in einem intuitiven, cloudbasierten Control-Center zusammenfasst.</w:t>
      </w:r>
      <w:r w:rsidR="00A74E16" w:rsidRPr="00FD790A">
        <w:rPr>
          <w:rFonts w:ascii="Arial" w:eastAsia="Arial" w:hAnsi="Arial" w:cs="Arial"/>
          <w:b/>
          <w:bCs/>
          <w:sz w:val="24"/>
          <w:szCs w:val="24"/>
        </w:rPr>
        <w:t xml:space="preserve"> Ebenfalls neu ist die Möglichkeit, Chuck in mehrstöckigen Lagern einzusetzen.</w:t>
      </w:r>
      <w:r w:rsidR="006A6F10" w:rsidRPr="00FD790A">
        <w:rPr>
          <w:rFonts w:ascii="Arial" w:eastAsia="Arial" w:hAnsi="Arial" w:cs="Arial"/>
          <w:b/>
          <w:color w:val="000000"/>
          <w:sz w:val="24"/>
          <w:szCs w:val="24"/>
        </w:rPr>
        <w:t xml:space="preserve"> 6 River Systems </w:t>
      </w:r>
      <w:r w:rsidR="00A74E16" w:rsidRPr="00FD790A">
        <w:rPr>
          <w:rFonts w:ascii="Arial" w:eastAsia="Arial" w:hAnsi="Arial" w:cs="Arial"/>
          <w:b/>
          <w:color w:val="000000"/>
          <w:sz w:val="24"/>
          <w:szCs w:val="24"/>
        </w:rPr>
        <w:t xml:space="preserve">(6RS) </w:t>
      </w:r>
      <w:r w:rsidR="006A6F10" w:rsidRPr="00FD790A">
        <w:rPr>
          <w:rFonts w:ascii="Arial" w:eastAsia="Arial" w:hAnsi="Arial" w:cs="Arial"/>
          <w:b/>
          <w:color w:val="000000"/>
          <w:sz w:val="24"/>
          <w:szCs w:val="24"/>
        </w:rPr>
        <w:t>stellt aus in Halle</w:t>
      </w:r>
      <w:r w:rsidR="006A6F10">
        <w:rPr>
          <w:rFonts w:ascii="Arial" w:eastAsia="Arial" w:hAnsi="Arial" w:cs="Arial"/>
          <w:b/>
          <w:color w:val="000000"/>
          <w:sz w:val="24"/>
          <w:szCs w:val="24"/>
        </w:rPr>
        <w:t xml:space="preserve"> 2 am Stand EF10.</w:t>
      </w:r>
    </w:p>
    <w:p w14:paraId="233DABF6" w14:textId="37CD07E2" w:rsidR="005C0445" w:rsidRPr="00A74E16" w:rsidRDefault="005C0445" w:rsidP="00DF4B43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74E16">
        <w:rPr>
          <w:rFonts w:ascii="Arial" w:eastAsia="Arial" w:hAnsi="Arial" w:cs="Arial"/>
          <w:b/>
          <w:color w:val="000000"/>
          <w:sz w:val="24"/>
          <w:szCs w:val="24"/>
        </w:rPr>
        <w:t xml:space="preserve">Handhelds erweitern die Reichweite auf alle </w:t>
      </w:r>
      <w:r w:rsidR="00A74E16">
        <w:rPr>
          <w:rFonts w:ascii="Arial" w:eastAsia="Arial" w:hAnsi="Arial" w:cs="Arial"/>
          <w:b/>
          <w:color w:val="000000"/>
          <w:sz w:val="24"/>
          <w:szCs w:val="24"/>
        </w:rPr>
        <w:t>Lagerb</w:t>
      </w:r>
      <w:r w:rsidRPr="00A74E16">
        <w:rPr>
          <w:rFonts w:ascii="Arial" w:eastAsia="Arial" w:hAnsi="Arial" w:cs="Arial"/>
          <w:b/>
          <w:color w:val="000000"/>
          <w:sz w:val="24"/>
          <w:szCs w:val="24"/>
        </w:rPr>
        <w:t>ereiche</w:t>
      </w:r>
    </w:p>
    <w:p w14:paraId="29A4565A" w14:textId="77777777" w:rsidR="00496C71" w:rsidRDefault="00496C71" w:rsidP="00DF4B43">
      <w:pPr>
        <w:spacing w:after="120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496C71">
        <w:rPr>
          <w:rFonts w:ascii="Arial" w:eastAsia="Arial" w:hAnsi="Arial" w:cs="Arial"/>
          <w:bCs/>
          <w:color w:val="000000"/>
          <w:sz w:val="24"/>
          <w:szCs w:val="24"/>
        </w:rPr>
        <w:t>Erstmals kann das FES von 6 River Systems auch auf einem Handheld Computer installiert werden. Dadurch kann das Fulfillment Execution System auch mit anderen Flurflörderzeugen gekoppelt werden, wie zum Beispiel mit Schmalgang-, Kommissionier- oder Gabelstaplern. Dadurch lassen sich auch Aufträge optimieren, die mit Chuck nicht durchgeführt werden können – wie zum Beispiel das Kommissionieren übergroßer Artikel, das Auslagern aus dem Hochregal oder das Arbeiten in sehr schmalen Gängen. Die Mitarbeiter werden über das Display des Handheld-Computers mit einer einheitlichen Oberfläche durch die Aufträge begleitet, während die für das Lager Verantwortlichen mehr Transparenz über den gesamten Betrieb erhalten.</w:t>
      </w:r>
    </w:p>
    <w:p w14:paraId="168C739A" w14:textId="691DE6A6" w:rsidR="009738AD" w:rsidRPr="009738AD" w:rsidRDefault="009738AD" w:rsidP="00DF4B43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738AD">
        <w:rPr>
          <w:rFonts w:ascii="Arial" w:eastAsia="Arial" w:hAnsi="Arial" w:cs="Arial"/>
          <w:b/>
          <w:color w:val="000000"/>
          <w:sz w:val="24"/>
          <w:szCs w:val="24"/>
        </w:rPr>
        <w:t>The Bridge als informativer Lagerleitstand</w:t>
      </w:r>
    </w:p>
    <w:p w14:paraId="76EDCEA1" w14:textId="68FECCED" w:rsidR="00474C85" w:rsidRDefault="009738AD" w:rsidP="00DF4B43">
      <w:pPr>
        <w:spacing w:after="120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lastRenderedPageBreak/>
        <w:t xml:space="preserve">Sämtliche durch 6RS durchgeführten Aufträge und Lagerbewegungen lassen sich im </w:t>
      </w:r>
      <w:proofErr w:type="spellStart"/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>Controll</w:t>
      </w:r>
      <w:proofErr w:type="spellEnd"/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>-Center „The Bridge“ nachvollziehen, grafisch aufarbeiten und analysieren.</w:t>
      </w:r>
    </w:p>
    <w:p w14:paraId="6250301F" w14:textId="1D28B82A" w:rsidR="00474C85" w:rsidRDefault="00474C85" w:rsidP="00474C85">
      <w:pPr>
        <w:spacing w:after="120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474C85">
        <w:rPr>
          <w:rFonts w:ascii="Arial" w:eastAsia="Arial" w:hAnsi="Arial" w:cs="Arial"/>
          <w:sz w:val="24"/>
          <w:szCs w:val="24"/>
        </w:rPr>
        <w:t>Mit The Bridge bietet 6RS Logistikern die Möglichkeit, jeden Aspekt des Lagerbetriebs präzise zu steuern und ihr Lager zu optimieren.</w:t>
      </w:r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>The Bridge erfasst und analysiert Betriebsleistungsdaten von den WMS- und 6RS-Geräten, automatisiert Ausnahmen und bietet Leistungs- und Prognose-Dashboards in Echtzeit.</w:t>
      </w:r>
    </w:p>
    <w:p w14:paraId="769DA6AB" w14:textId="12089583" w:rsidR="009738AD" w:rsidRPr="00474C85" w:rsidRDefault="009738AD" w:rsidP="00DF4B43">
      <w:pPr>
        <w:spacing w:after="120"/>
        <w:jc w:val="both"/>
        <w:rPr>
          <w:rFonts w:ascii="Arial" w:eastAsia="Arial" w:hAnsi="Arial" w:cs="Arial"/>
          <w:bCs/>
          <w:sz w:val="24"/>
          <w:szCs w:val="24"/>
        </w:rPr>
      </w:pPr>
      <w:r w:rsidRPr="00474C85">
        <w:rPr>
          <w:rFonts w:ascii="Arial" w:eastAsia="Arial" w:hAnsi="Arial" w:cs="Arial"/>
          <w:bCs/>
          <w:sz w:val="24"/>
          <w:szCs w:val="24"/>
        </w:rPr>
        <w:t>Nutzer müssen nicht mehr zwischen verschiedenen Systemen wechseln, um die für sie wichtigen Informationen zu finden. Ein weiterer Vorteil: Über die Lösung kann die Performance mehrerer Standorte über ein einziges System überwacht werden.</w:t>
      </w:r>
      <w:r w:rsidRPr="00474C85">
        <w:rPr>
          <w:rFonts w:ascii="Arial" w:eastAsia="Arial" w:hAnsi="Arial" w:cs="Arial"/>
          <w:sz w:val="24"/>
          <w:szCs w:val="24"/>
        </w:rPr>
        <w:t xml:space="preserve"> Der mobile Zugriff ermöglicht es den Nutzern, weltweit auf die Daten zuzugreifen und die intralogistischen Prozesse zu überwachen.</w:t>
      </w:r>
    </w:p>
    <w:p w14:paraId="471CCD34" w14:textId="06CBEC9D" w:rsidR="005C0445" w:rsidRPr="00474C85" w:rsidRDefault="009738AD" w:rsidP="00DF4B43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74C85">
        <w:rPr>
          <w:rFonts w:ascii="Arial" w:eastAsia="Arial" w:hAnsi="Arial" w:cs="Arial"/>
          <w:b/>
          <w:color w:val="000000"/>
          <w:sz w:val="24"/>
          <w:szCs w:val="24"/>
        </w:rPr>
        <w:t>Arbeiten</w:t>
      </w:r>
      <w:r w:rsidR="005C0445" w:rsidRPr="00474C85">
        <w:rPr>
          <w:rFonts w:ascii="Arial" w:eastAsia="Arial" w:hAnsi="Arial" w:cs="Arial"/>
          <w:b/>
          <w:color w:val="000000"/>
          <w:sz w:val="24"/>
          <w:szCs w:val="24"/>
        </w:rPr>
        <w:t xml:space="preserve"> auf mehreren </w:t>
      </w:r>
      <w:r w:rsidRPr="00474C85">
        <w:rPr>
          <w:rFonts w:ascii="Arial" w:eastAsia="Arial" w:hAnsi="Arial" w:cs="Arial"/>
          <w:b/>
          <w:color w:val="000000"/>
          <w:sz w:val="24"/>
          <w:szCs w:val="24"/>
        </w:rPr>
        <w:t>Lager-</w:t>
      </w:r>
      <w:r w:rsidR="005C0445" w:rsidRPr="00474C85">
        <w:rPr>
          <w:rFonts w:ascii="Arial" w:eastAsia="Arial" w:hAnsi="Arial" w:cs="Arial"/>
          <w:b/>
          <w:color w:val="000000"/>
          <w:sz w:val="24"/>
          <w:szCs w:val="24"/>
        </w:rPr>
        <w:t>Ebenen</w:t>
      </w:r>
    </w:p>
    <w:p w14:paraId="6CFB8C63" w14:textId="77777777" w:rsidR="00573AB7" w:rsidRPr="00474C85" w:rsidRDefault="00701976" w:rsidP="00DF4B43">
      <w:pPr>
        <w:spacing w:after="120"/>
        <w:jc w:val="both"/>
        <w:rPr>
          <w:rFonts w:ascii="Arial" w:eastAsia="Arial" w:hAnsi="Arial" w:cs="Arial"/>
          <w:bCs/>
          <w:sz w:val="24"/>
          <w:szCs w:val="24"/>
        </w:rPr>
      </w:pPr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 xml:space="preserve">Durch den stark steigenden Bedarf nach Lagerflächen werden Logistikzentren zunehmend mehrstöckig geplant. Für diesen Zweck hat 6RS die Steuerungssoftware von Chuck derart angepasst, dass der autonome Roboter jetzt auch </w:t>
      </w:r>
      <w:r w:rsidR="005C0445" w:rsidRPr="00474C85">
        <w:rPr>
          <w:rFonts w:ascii="Arial" w:eastAsia="Arial" w:hAnsi="Arial" w:cs="Arial"/>
          <w:bCs/>
          <w:color w:val="000000"/>
          <w:sz w:val="24"/>
          <w:szCs w:val="24"/>
        </w:rPr>
        <w:t xml:space="preserve">auf Zwischengeschossen </w:t>
      </w:r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>eingesetzt werden kann</w:t>
      </w:r>
      <w:r w:rsidR="005C0445" w:rsidRPr="00474C85">
        <w:rPr>
          <w:rFonts w:ascii="Arial" w:eastAsia="Arial" w:hAnsi="Arial" w:cs="Arial"/>
          <w:bCs/>
          <w:color w:val="000000"/>
          <w:sz w:val="24"/>
          <w:szCs w:val="24"/>
        </w:rPr>
        <w:t>. Die Arbeit wird auf jeder Ebene separat abgeschlossen und in die nachgelagerte Auftragskonsolidierung eingespeist</w:t>
      </w:r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>. Das ermöglicht e</w:t>
      </w:r>
      <w:r w:rsidR="005C0445" w:rsidRPr="00474C85">
        <w:rPr>
          <w:rFonts w:ascii="Arial" w:eastAsia="Arial" w:hAnsi="Arial" w:cs="Arial"/>
          <w:bCs/>
          <w:color w:val="000000"/>
          <w:sz w:val="24"/>
          <w:szCs w:val="24"/>
        </w:rPr>
        <w:t xml:space="preserve">ine sofortige Steigerung </w:t>
      </w:r>
      <w:r w:rsidRPr="00474C85">
        <w:rPr>
          <w:rFonts w:ascii="Arial" w:eastAsia="Arial" w:hAnsi="Arial" w:cs="Arial"/>
          <w:bCs/>
          <w:color w:val="000000"/>
          <w:sz w:val="24"/>
          <w:szCs w:val="24"/>
        </w:rPr>
        <w:t>von</w:t>
      </w:r>
      <w:r w:rsidR="005C0445" w:rsidRPr="00474C85">
        <w:rPr>
          <w:rFonts w:ascii="Arial" w:eastAsia="Arial" w:hAnsi="Arial" w:cs="Arial"/>
          <w:bCs/>
          <w:color w:val="000000"/>
          <w:sz w:val="24"/>
          <w:szCs w:val="24"/>
        </w:rPr>
        <w:t xml:space="preserve"> Produktivität, Genauigkeit und des Serviceniveaus.</w:t>
      </w:r>
    </w:p>
    <w:p w14:paraId="4D544D40" w14:textId="0945B64B" w:rsidR="005C0445" w:rsidRPr="00D91EE1" w:rsidRDefault="00701976" w:rsidP="00DF4B43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D91EE1">
        <w:rPr>
          <w:rFonts w:ascii="Arial" w:eastAsia="Arial" w:hAnsi="Arial" w:cs="Arial"/>
          <w:b/>
          <w:color w:val="000000"/>
          <w:sz w:val="24"/>
          <w:szCs w:val="24"/>
        </w:rPr>
        <w:t xml:space="preserve">Neue Peripheriegeräte </w:t>
      </w:r>
      <w:r w:rsidR="00A96366">
        <w:rPr>
          <w:rFonts w:ascii="Arial" w:eastAsia="Arial" w:hAnsi="Arial" w:cs="Arial"/>
          <w:b/>
          <w:color w:val="000000"/>
          <w:sz w:val="24"/>
          <w:szCs w:val="24"/>
        </w:rPr>
        <w:t xml:space="preserve">sorgen </w:t>
      </w:r>
      <w:r w:rsidRPr="00D91EE1">
        <w:rPr>
          <w:rFonts w:ascii="Arial" w:eastAsia="Arial" w:hAnsi="Arial" w:cs="Arial"/>
          <w:b/>
          <w:color w:val="000000"/>
          <w:sz w:val="24"/>
          <w:szCs w:val="24"/>
        </w:rPr>
        <w:t xml:space="preserve">für mehr </w:t>
      </w:r>
      <w:r w:rsidR="005C0445" w:rsidRPr="00D91EE1">
        <w:rPr>
          <w:rFonts w:ascii="Arial" w:eastAsia="Arial" w:hAnsi="Arial" w:cs="Arial"/>
          <w:b/>
          <w:color w:val="000000"/>
          <w:sz w:val="24"/>
          <w:szCs w:val="24"/>
        </w:rPr>
        <w:t>Flexib</w:t>
      </w:r>
      <w:r w:rsidRPr="00D91EE1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="005C0445" w:rsidRPr="00D91EE1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="00D91EE1" w:rsidRPr="00D91EE1">
        <w:rPr>
          <w:rFonts w:ascii="Arial" w:eastAsia="Arial" w:hAnsi="Arial" w:cs="Arial"/>
          <w:b/>
          <w:color w:val="000000"/>
          <w:sz w:val="24"/>
          <w:szCs w:val="24"/>
        </w:rPr>
        <w:t>ität</w:t>
      </w:r>
    </w:p>
    <w:p w14:paraId="0852AF5E" w14:textId="77777777" w:rsidR="00573AB7" w:rsidRPr="004D313F" w:rsidRDefault="00A96366" w:rsidP="00DF4B43">
      <w:pPr>
        <w:spacing w:after="12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Mit neuen Peripheriegeräten kann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Chuck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weitere Aufgaben erledigen und </w:t>
      </w:r>
      <w:r w:rsidR="00746AB4">
        <w:rPr>
          <w:rFonts w:ascii="Arial" w:eastAsia="Arial" w:hAnsi="Arial" w:cs="Arial"/>
          <w:bCs/>
          <w:color w:val="000000"/>
          <w:sz w:val="24"/>
          <w:szCs w:val="24"/>
        </w:rPr>
        <w:t>gewinnt damit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746AB4">
        <w:rPr>
          <w:rFonts w:ascii="Arial" w:eastAsia="Arial" w:hAnsi="Arial" w:cs="Arial"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n 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>Benutzerfreundlichkeit, Compliance und branchen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spezifischer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Konfigurierbarkeit. </w:t>
      </w:r>
      <w:r w:rsidR="00746AB4">
        <w:rPr>
          <w:rFonts w:ascii="Arial" w:eastAsia="Arial" w:hAnsi="Arial" w:cs="Arial"/>
          <w:bCs/>
          <w:color w:val="000000"/>
          <w:sz w:val="24"/>
          <w:szCs w:val="24"/>
        </w:rPr>
        <w:t>Lieferbar ist jetzt zum Beispiel eine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FD790A">
        <w:rPr>
          <w:rFonts w:ascii="Arial" w:eastAsia="Arial" w:hAnsi="Arial" w:cs="Arial"/>
          <w:bCs/>
          <w:color w:val="000000"/>
          <w:sz w:val="24"/>
          <w:szCs w:val="24"/>
        </w:rPr>
        <w:t xml:space="preserve">abnehmbare 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>Leiter</w:t>
      </w:r>
      <w:r w:rsidR="00746AB4">
        <w:rPr>
          <w:rFonts w:ascii="Arial" w:eastAsia="Arial" w:hAnsi="Arial" w:cs="Arial"/>
          <w:bCs/>
          <w:color w:val="000000"/>
          <w:sz w:val="24"/>
          <w:szCs w:val="24"/>
        </w:rPr>
        <w:t xml:space="preserve">, mit der die Kommissionierer auch schwer zugängliche Artikel erreichen können. 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 xml:space="preserve">Außerdem stehen 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>ein integriert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>er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, am </w:t>
      </w:r>
      <w:r w:rsidR="000C50D9">
        <w:rPr>
          <w:rFonts w:ascii="Arial" w:eastAsia="Arial" w:hAnsi="Arial" w:cs="Arial"/>
          <w:bCs/>
          <w:color w:val="000000"/>
          <w:sz w:val="24"/>
          <w:szCs w:val="24"/>
        </w:rPr>
        <w:t>Chuck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montierte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>r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mobile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>r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Drucker, kabellose Handscanner 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>sowie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 xml:space="preserve">ein Behälter zum 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>Entfern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>en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von 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>Verpackungs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material aus den Kommissioniergängen </w:t>
      </w:r>
      <w:r w:rsidR="00D24E10">
        <w:rPr>
          <w:rFonts w:ascii="Arial" w:eastAsia="Arial" w:hAnsi="Arial" w:cs="Arial"/>
          <w:bCs/>
          <w:color w:val="000000"/>
          <w:sz w:val="24"/>
          <w:szCs w:val="24"/>
        </w:rPr>
        <w:t>zur Verfügung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5231675D" w14:textId="671E5D5F" w:rsidR="005C0445" w:rsidRPr="0096661D" w:rsidRDefault="0096661D" w:rsidP="00DF4B43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6661D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="005C0445" w:rsidRPr="0096661D">
        <w:rPr>
          <w:rFonts w:ascii="Arial" w:eastAsia="Arial" w:hAnsi="Arial" w:cs="Arial"/>
          <w:b/>
          <w:color w:val="000000"/>
          <w:sz w:val="24"/>
          <w:szCs w:val="24"/>
        </w:rPr>
        <w:t>nhaltende</w:t>
      </w:r>
      <w:r w:rsidRPr="0096661D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="005C0445" w:rsidRPr="0096661D">
        <w:rPr>
          <w:rFonts w:ascii="Arial" w:eastAsia="Arial" w:hAnsi="Arial" w:cs="Arial"/>
          <w:b/>
          <w:color w:val="000000"/>
          <w:sz w:val="24"/>
          <w:szCs w:val="24"/>
        </w:rPr>
        <w:t xml:space="preserve"> Wachstum</w:t>
      </w:r>
    </w:p>
    <w:p w14:paraId="612A10EB" w14:textId="77777777" w:rsidR="00F645E8" w:rsidRPr="00552969" w:rsidRDefault="0096661D" w:rsidP="00F645E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1D">
        <w:rPr>
          <w:rFonts w:ascii="Arial" w:eastAsia="Arial" w:hAnsi="Arial" w:cs="Arial"/>
          <w:bCs/>
          <w:color w:val="000000"/>
          <w:sz w:val="24"/>
          <w:szCs w:val="24"/>
        </w:rPr>
        <w:t xml:space="preserve">Der Erfolg des Fulfillment Execution Systems (FES) von 6 River Systems äußert sich nicht zuletzt auch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im Wachstum des Unternehmens. Mittlerweile beschäftigt 6RS 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fast 400 Mitarbeiter, von denen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und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50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Prozent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außerhalb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des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Heimatstaates Massachusetts beschäftigt sind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. 2021 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verzeichnete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6RS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ein Rekordwachstum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hinsichtlich neu gewonnener Kunden</w:t>
      </w:r>
      <w:r w:rsidR="005C0445"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Die </w:t>
      </w:r>
      <w:r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Fulfillment-Lösungen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rund um den Roboter Chuck werden in mehr als</w:t>
      </w:r>
      <w:r w:rsidRPr="005C0445">
        <w:rPr>
          <w:rFonts w:ascii="Arial" w:eastAsia="Arial" w:hAnsi="Arial" w:cs="Arial"/>
          <w:bCs/>
          <w:color w:val="000000"/>
          <w:sz w:val="24"/>
          <w:szCs w:val="24"/>
        </w:rPr>
        <w:t xml:space="preserve"> 100 Lagern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eingesetzt</w:t>
      </w:r>
      <w:r w:rsidR="004A35E1">
        <w:rPr>
          <w:rFonts w:ascii="Arial" w:eastAsia="Arial" w:hAnsi="Arial" w:cs="Arial"/>
          <w:bCs/>
          <w:color w:val="000000"/>
          <w:sz w:val="24"/>
          <w:szCs w:val="24"/>
        </w:rPr>
        <w:t xml:space="preserve"> und amortisieren sich dort in der Regel in weniger als 15 Monaten.</w:t>
      </w:r>
    </w:p>
    <w:p w14:paraId="77D0D1C2" w14:textId="25D7F704" w:rsidR="000A51F1" w:rsidRPr="00E25366" w:rsidRDefault="000A51F1" w:rsidP="00F645E8">
      <w:pPr>
        <w:spacing w:after="12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796B4F6C" w14:textId="77777777" w:rsidR="00E45AB1" w:rsidRPr="0012058C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12058C">
        <w:rPr>
          <w:rFonts w:ascii="Arial" w:eastAsia="Arial" w:hAnsi="Arial" w:cs="Arial"/>
          <w:b/>
        </w:rPr>
        <w:lastRenderedPageBreak/>
        <w:t xml:space="preserve">6 River Systems, Inc. </w:t>
      </w:r>
    </w:p>
    <w:p w14:paraId="24D2E9DB" w14:textId="3E2B1774" w:rsidR="00E45AB1" w:rsidRPr="00E25366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E25366">
        <w:rPr>
          <w:rFonts w:ascii="Arial" w:eastAsia="Arial" w:hAnsi="Arial" w:cs="Arial"/>
        </w:rPr>
        <w:t xml:space="preserve">6 River Systems ist ein führender Anbieter von Fulfillment-Lösungen. Das Unternehmen hat sich das Ziel gesetzt, mit flexiblen, human-first Produkten Lagerhallen schneller zu machen. Die flexible und einfach zu implementierende Lösung basiert auf kollaborativer Robotik und einer branchenführenden Software. Als Teil des globalen Handelsunternehmens </w:t>
      </w:r>
      <w:proofErr w:type="spellStart"/>
      <w:r w:rsidRPr="00E25366">
        <w:rPr>
          <w:rFonts w:ascii="Arial" w:eastAsia="Arial" w:hAnsi="Arial" w:cs="Arial"/>
        </w:rPr>
        <w:t>Shopify</w:t>
      </w:r>
      <w:proofErr w:type="spellEnd"/>
      <w:r w:rsidRPr="00E25366">
        <w:rPr>
          <w:rFonts w:ascii="Arial" w:eastAsia="Arial" w:hAnsi="Arial" w:cs="Arial"/>
        </w:rPr>
        <w:t xml:space="preserve"> ermöglicht es 6RS Unternehmen aller Größenordnungen, ihre Effizienz zu steigern und sich an Veränderungen der Nachfrage anzupassen</w:t>
      </w:r>
      <w:r w:rsidRPr="00E25366">
        <w:rPr>
          <w:rFonts w:ascii="Arial" w:hAnsi="Arial" w:cs="Arial"/>
        </w:rPr>
        <w:t xml:space="preserve"> </w:t>
      </w:r>
      <w:r w:rsidRPr="00E25366">
        <w:rPr>
          <w:rFonts w:ascii="Arial" w:eastAsia="Arial" w:hAnsi="Arial" w:cs="Arial"/>
        </w:rPr>
        <w:t xml:space="preserve">Die 6 River Systems-Lösung ist in mehr als </w:t>
      </w:r>
      <w:r w:rsidR="00730149">
        <w:rPr>
          <w:rFonts w:ascii="Arial" w:eastAsia="Arial" w:hAnsi="Arial" w:cs="Arial"/>
        </w:rPr>
        <w:t>100</w:t>
      </w:r>
      <w:r w:rsidRPr="00E25366">
        <w:rPr>
          <w:rFonts w:ascii="Arial" w:eastAsia="Arial" w:hAnsi="Arial" w:cs="Arial"/>
        </w:rPr>
        <w:t xml:space="preserve"> Standorte</w:t>
      </w:r>
      <w:r w:rsidR="00730149">
        <w:rPr>
          <w:rFonts w:ascii="Arial" w:eastAsia="Arial" w:hAnsi="Arial" w:cs="Arial"/>
        </w:rPr>
        <w:t>n</w:t>
      </w:r>
      <w:r w:rsidRPr="00E25366">
        <w:rPr>
          <w:rFonts w:ascii="Arial" w:eastAsia="Arial" w:hAnsi="Arial" w:cs="Arial"/>
        </w:rPr>
        <w:t xml:space="preserve"> in den USA, Kanada und Europa im Einsatz und kommissioniert wöchentlich mehrere Millionen Produkte für Unternehmen wie Lockheed Martin, </w:t>
      </w:r>
      <w:proofErr w:type="spellStart"/>
      <w:r w:rsidRPr="00E25366">
        <w:rPr>
          <w:rFonts w:ascii="Arial" w:eastAsia="Arial" w:hAnsi="Arial" w:cs="Arial"/>
        </w:rPr>
        <w:t>Crocs</w:t>
      </w:r>
      <w:proofErr w:type="spellEnd"/>
      <w:r w:rsidRPr="00E25366">
        <w:rPr>
          <w:rFonts w:ascii="Arial" w:eastAsia="Arial" w:hAnsi="Arial" w:cs="Arial"/>
        </w:rPr>
        <w:t xml:space="preserve">, Bodybuilding.com, DM Fulfillment Services, Project Verte, ACT Fulfillment, DHL, XPO </w:t>
      </w:r>
      <w:proofErr w:type="spellStart"/>
      <w:r w:rsidRPr="00E25366">
        <w:rPr>
          <w:rFonts w:ascii="Arial" w:eastAsia="Arial" w:hAnsi="Arial" w:cs="Arial"/>
        </w:rPr>
        <w:t>Logistics</w:t>
      </w:r>
      <w:proofErr w:type="spellEnd"/>
      <w:r w:rsidRPr="00E25366">
        <w:rPr>
          <w:rFonts w:ascii="Arial" w:eastAsia="Arial" w:hAnsi="Arial" w:cs="Arial"/>
        </w:rPr>
        <w:t xml:space="preserve"> und Office Depot. Weitere Informationen finden Sie unter </w:t>
      </w:r>
      <w:hyperlink r:id="rId12">
        <w:r w:rsidRPr="00E25366">
          <w:rPr>
            <w:rFonts w:ascii="Arial" w:eastAsia="Arial" w:hAnsi="Arial" w:cs="Arial"/>
            <w:u w:val="single"/>
          </w:rPr>
          <w:t>www.6river.de</w:t>
        </w:r>
      </w:hyperlink>
      <w:r w:rsidRPr="00E25366">
        <w:rPr>
          <w:rFonts w:ascii="Arial" w:eastAsia="Arial" w:hAnsi="Arial" w:cs="Arial"/>
        </w:rPr>
        <w:t xml:space="preserve">. </w:t>
      </w:r>
    </w:p>
    <w:p w14:paraId="4A6247B5" w14:textId="26796307" w:rsidR="00E45AB1" w:rsidRPr="00E25366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1C5160D" w14:textId="77777777" w:rsidR="006B5917" w:rsidRPr="00E25366" w:rsidRDefault="006B5917" w:rsidP="006B5917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25366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70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6B5917" w:rsidRPr="00E25366" w14:paraId="31635A06" w14:textId="77777777" w:rsidTr="00E2536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EBBB6E" w14:textId="5B9D8EA4" w:rsidR="006B5917" w:rsidRPr="00E25366" w:rsidRDefault="006B5917" w:rsidP="00E151D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sz w:val="22"/>
                <w:lang w:eastAsia="en-US"/>
              </w:rPr>
              <w:t>6 River Systems</w:t>
            </w:r>
            <w:r w:rsidR="00E25366">
              <w:rPr>
                <w:rFonts w:ascii="Arial" w:hAnsi="Arial" w:cs="Arial"/>
                <w:sz w:val="22"/>
                <w:lang w:eastAsia="en-US"/>
              </w:rPr>
              <w:t>, Inc.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82221D" w14:textId="27719C7B" w:rsidR="006B5917" w:rsidRPr="00E25366" w:rsidRDefault="006B5917" w:rsidP="00E151D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KfdM</w:t>
            </w:r>
          </w:p>
        </w:tc>
      </w:tr>
      <w:tr w:rsidR="006B5917" w:rsidRPr="00474C85" w14:paraId="43A40023" w14:textId="77777777" w:rsidTr="00E25366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E140" w14:textId="16802937" w:rsidR="006B5917" w:rsidRPr="0012058C" w:rsidRDefault="006B5917" w:rsidP="006B5917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12058C">
              <w:rPr>
                <w:rFonts w:ascii="Arial" w:hAnsi="Arial" w:cs="Arial"/>
                <w:color w:val="000000"/>
                <w:lang w:val="en-US"/>
              </w:rPr>
              <w:t>Fergal Glynn</w:t>
            </w:r>
            <w:r w:rsidR="00E25366" w:rsidRPr="0012058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12058C">
              <w:rPr>
                <w:rFonts w:ascii="Arial" w:hAnsi="Arial" w:cs="Arial"/>
                <w:color w:val="000000"/>
                <w:lang w:val="en-US"/>
              </w:rPr>
              <w:t>VP of Marketing</w:t>
            </w:r>
          </w:p>
          <w:p w14:paraId="0FDB0709" w14:textId="77777777" w:rsidR="00377308" w:rsidRDefault="00377308" w:rsidP="006B5917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77308">
              <w:rPr>
                <w:rFonts w:ascii="Arial" w:hAnsi="Arial" w:cs="Arial"/>
                <w:color w:val="000000"/>
                <w:lang w:val="en-US"/>
              </w:rPr>
              <w:t>307 Waverley Oaks Rd #405</w:t>
            </w:r>
          </w:p>
          <w:p w14:paraId="2991393D" w14:textId="77777777" w:rsidR="006B5917" w:rsidRPr="00E25366" w:rsidRDefault="006B5917" w:rsidP="006B5917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Waltham, MA 02452 </w:t>
            </w:r>
          </w:p>
          <w:p w14:paraId="434DB4A6" w14:textId="77777777" w:rsidR="006B5917" w:rsidRPr="00E25366" w:rsidRDefault="006B5917" w:rsidP="006B5917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Tel.: +1.781.697.0074 </w:t>
            </w:r>
          </w:p>
          <w:p w14:paraId="380155D4" w14:textId="25DBB532" w:rsidR="006B5917" w:rsidRPr="00E25366" w:rsidRDefault="006B5917" w:rsidP="00E25366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E-Mail:</w:t>
            </w:r>
            <w:r w:rsidR="00E25366" w:rsidRPr="00E25366">
              <w:rPr>
                <w:rFonts w:ascii="Arial" w:hAnsi="Arial" w:cs="Arial"/>
                <w:color w:val="000000"/>
              </w:rPr>
              <w:t xml:space="preserve"> </w:t>
            </w:r>
            <w:hyperlink r:id="rId13" w:history="1">
              <w:r w:rsidR="00E25366" w:rsidRPr="00E25366">
                <w:rPr>
                  <w:rStyle w:val="Hyperlink"/>
                  <w:rFonts w:ascii="Arial" w:hAnsi="Arial" w:cs="Arial"/>
                </w:rPr>
                <w:t>fglynn@6river.com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6508" w14:textId="77777777" w:rsidR="006B5917" w:rsidRPr="00E25366" w:rsidRDefault="006B5917" w:rsidP="00E151D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Marcus Walter</w:t>
            </w:r>
          </w:p>
          <w:p w14:paraId="759EB487" w14:textId="77777777" w:rsidR="006B5917" w:rsidRPr="00E25366" w:rsidRDefault="006B5917" w:rsidP="00E151D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Schulstraße 29</w:t>
            </w:r>
          </w:p>
          <w:p w14:paraId="648089F7" w14:textId="77777777" w:rsidR="006B5917" w:rsidRPr="00E25366" w:rsidRDefault="006B5917" w:rsidP="00E151D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84183 Niederviehbach</w:t>
            </w:r>
          </w:p>
          <w:p w14:paraId="3239AA5D" w14:textId="77777777" w:rsidR="006B5917" w:rsidRPr="00E25366" w:rsidRDefault="006B5917" w:rsidP="00E151D4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Mobil: 0170 / 77 36 70 5</w:t>
            </w:r>
          </w:p>
          <w:p w14:paraId="69497F42" w14:textId="77777777" w:rsidR="006B5917" w:rsidRPr="00E25366" w:rsidRDefault="006B5917" w:rsidP="00E151D4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E-Mail:</w:t>
            </w:r>
            <w:r w:rsidRPr="00E25366">
              <w:rPr>
                <w:rFonts w:ascii="Arial" w:hAnsi="Arial" w:cs="Arial"/>
                <w:color w:val="000000"/>
                <w:lang w:val="da-DK"/>
              </w:rPr>
              <w:tab/>
            </w:r>
            <w:hyperlink r:id="rId14" w:history="1">
              <w:r w:rsidRPr="00E25366">
                <w:rPr>
                  <w:rStyle w:val="Hyperlink"/>
                  <w:rFonts w:ascii="Arial" w:hAnsi="Arial" w:cs="Arial"/>
                  <w:lang w:val="da-DK"/>
                </w:rPr>
                <w:t>walter@kfdm.eu</w:t>
              </w:r>
            </w:hyperlink>
          </w:p>
        </w:tc>
      </w:tr>
    </w:tbl>
    <w:p w14:paraId="19D8C303" w14:textId="2BBDF7CC" w:rsidR="006B5917" w:rsidRPr="0012058C" w:rsidRDefault="006B5917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da-DK"/>
        </w:rPr>
      </w:pPr>
    </w:p>
    <w:sectPr w:rsidR="006B5917" w:rsidRPr="0012058C" w:rsidSect="00E25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3401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B072" w14:textId="77777777" w:rsidR="00B3623D" w:rsidRDefault="00B3623D">
      <w:r>
        <w:separator/>
      </w:r>
    </w:p>
  </w:endnote>
  <w:endnote w:type="continuationSeparator" w:id="0">
    <w:p w14:paraId="731AB9B6" w14:textId="77777777" w:rsidR="00B3623D" w:rsidRDefault="00B3623D">
      <w:r>
        <w:continuationSeparator/>
      </w:r>
    </w:p>
  </w:endnote>
  <w:endnote w:type="continuationNotice" w:id="1">
    <w:p w14:paraId="1241E679" w14:textId="77777777" w:rsidR="00B3623D" w:rsidRDefault="00B36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33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6D19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</w:rPr>
    </w:pPr>
  </w:p>
  <w:p w14:paraId="0EB1385E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E1A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22F7" w14:textId="77777777" w:rsidR="00B3623D" w:rsidRDefault="00B3623D">
      <w:r>
        <w:separator/>
      </w:r>
    </w:p>
  </w:footnote>
  <w:footnote w:type="continuationSeparator" w:id="0">
    <w:p w14:paraId="20DDF79A" w14:textId="77777777" w:rsidR="00B3623D" w:rsidRDefault="00B3623D">
      <w:r>
        <w:continuationSeparator/>
      </w:r>
    </w:p>
  </w:footnote>
  <w:footnote w:type="continuationNotice" w:id="1">
    <w:p w14:paraId="41530C59" w14:textId="77777777" w:rsidR="00B3623D" w:rsidRDefault="00B36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7BC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477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253127" wp14:editId="4BDB7C9C">
          <wp:simplePos x="0" y="0"/>
          <wp:positionH relativeFrom="column">
            <wp:posOffset>5062220</wp:posOffset>
          </wp:positionH>
          <wp:positionV relativeFrom="paragraph">
            <wp:posOffset>-112394</wp:posOffset>
          </wp:positionV>
          <wp:extent cx="1390015" cy="803275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9A8F5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rFonts w:ascii="Arial" w:eastAsia="Arial" w:hAnsi="Arial" w:cs="Arial"/>
        <w:b/>
        <w:color w:val="BFBFBF"/>
        <w:sz w:val="28"/>
        <w:szCs w:val="28"/>
      </w:rPr>
      <w:t>Pressemitteilung</w:t>
    </w:r>
  </w:p>
  <w:p w14:paraId="1A73B3E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63C91974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34E258F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8DC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53F41"/>
    <w:multiLevelType w:val="multilevel"/>
    <w:tmpl w:val="E11EB9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71477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B"/>
    <w:rsid w:val="00001E46"/>
    <w:rsid w:val="0000485B"/>
    <w:rsid w:val="00007461"/>
    <w:rsid w:val="00016444"/>
    <w:rsid w:val="00016C06"/>
    <w:rsid w:val="000218A7"/>
    <w:rsid w:val="000242C4"/>
    <w:rsid w:val="0002757D"/>
    <w:rsid w:val="00036310"/>
    <w:rsid w:val="00041116"/>
    <w:rsid w:val="00042A59"/>
    <w:rsid w:val="00042E7B"/>
    <w:rsid w:val="0004429C"/>
    <w:rsid w:val="00045C91"/>
    <w:rsid w:val="00046EE0"/>
    <w:rsid w:val="00047206"/>
    <w:rsid w:val="0004790D"/>
    <w:rsid w:val="00047F11"/>
    <w:rsid w:val="00053688"/>
    <w:rsid w:val="000555E5"/>
    <w:rsid w:val="00057955"/>
    <w:rsid w:val="00062508"/>
    <w:rsid w:val="00065C28"/>
    <w:rsid w:val="000766DB"/>
    <w:rsid w:val="00077B0F"/>
    <w:rsid w:val="00081B5C"/>
    <w:rsid w:val="000849FA"/>
    <w:rsid w:val="00090266"/>
    <w:rsid w:val="00091D5A"/>
    <w:rsid w:val="00097793"/>
    <w:rsid w:val="00097F8C"/>
    <w:rsid w:val="000A1508"/>
    <w:rsid w:val="000A51F1"/>
    <w:rsid w:val="000B0A66"/>
    <w:rsid w:val="000B12B0"/>
    <w:rsid w:val="000C4B0C"/>
    <w:rsid w:val="000C50D9"/>
    <w:rsid w:val="000C6361"/>
    <w:rsid w:val="000E5C1C"/>
    <w:rsid w:val="000F051E"/>
    <w:rsid w:val="000F37F7"/>
    <w:rsid w:val="000F44E4"/>
    <w:rsid w:val="000F6BC5"/>
    <w:rsid w:val="00100E57"/>
    <w:rsid w:val="0010425A"/>
    <w:rsid w:val="00116CB6"/>
    <w:rsid w:val="0012058C"/>
    <w:rsid w:val="00122B52"/>
    <w:rsid w:val="001233AB"/>
    <w:rsid w:val="00130856"/>
    <w:rsid w:val="00136C51"/>
    <w:rsid w:val="001437B1"/>
    <w:rsid w:val="0014570E"/>
    <w:rsid w:val="00151446"/>
    <w:rsid w:val="001609B6"/>
    <w:rsid w:val="00161CBB"/>
    <w:rsid w:val="00167296"/>
    <w:rsid w:val="001741D0"/>
    <w:rsid w:val="00174EC6"/>
    <w:rsid w:val="0017767C"/>
    <w:rsid w:val="00180586"/>
    <w:rsid w:val="00182A4A"/>
    <w:rsid w:val="0018660A"/>
    <w:rsid w:val="00187BBC"/>
    <w:rsid w:val="00191BB7"/>
    <w:rsid w:val="001928D0"/>
    <w:rsid w:val="00196562"/>
    <w:rsid w:val="00197A23"/>
    <w:rsid w:val="001A0401"/>
    <w:rsid w:val="001A4FD2"/>
    <w:rsid w:val="001A6985"/>
    <w:rsid w:val="001B08D3"/>
    <w:rsid w:val="001B3C07"/>
    <w:rsid w:val="001B4071"/>
    <w:rsid w:val="001B5218"/>
    <w:rsid w:val="001B7DAA"/>
    <w:rsid w:val="001C480A"/>
    <w:rsid w:val="001E1639"/>
    <w:rsid w:val="001E5458"/>
    <w:rsid w:val="001F00D9"/>
    <w:rsid w:val="001F306F"/>
    <w:rsid w:val="001F7273"/>
    <w:rsid w:val="001F742C"/>
    <w:rsid w:val="001F757D"/>
    <w:rsid w:val="00200163"/>
    <w:rsid w:val="00201426"/>
    <w:rsid w:val="00202AE2"/>
    <w:rsid w:val="002054F2"/>
    <w:rsid w:val="002145E1"/>
    <w:rsid w:val="00217A69"/>
    <w:rsid w:val="00217EEF"/>
    <w:rsid w:val="00221240"/>
    <w:rsid w:val="002244C5"/>
    <w:rsid w:val="002370B9"/>
    <w:rsid w:val="00240285"/>
    <w:rsid w:val="00255635"/>
    <w:rsid w:val="002668C9"/>
    <w:rsid w:val="00280855"/>
    <w:rsid w:val="00286A85"/>
    <w:rsid w:val="00290CCA"/>
    <w:rsid w:val="0029652A"/>
    <w:rsid w:val="00296591"/>
    <w:rsid w:val="002A0832"/>
    <w:rsid w:val="002A0843"/>
    <w:rsid w:val="002A1565"/>
    <w:rsid w:val="002A2B2A"/>
    <w:rsid w:val="002A74A7"/>
    <w:rsid w:val="002B4655"/>
    <w:rsid w:val="002C3315"/>
    <w:rsid w:val="002C50B8"/>
    <w:rsid w:val="002C56AF"/>
    <w:rsid w:val="00300641"/>
    <w:rsid w:val="0030091E"/>
    <w:rsid w:val="00310DE0"/>
    <w:rsid w:val="00316CC4"/>
    <w:rsid w:val="00320C8F"/>
    <w:rsid w:val="00325449"/>
    <w:rsid w:val="00325DB7"/>
    <w:rsid w:val="003277C6"/>
    <w:rsid w:val="00335C4C"/>
    <w:rsid w:val="003404E5"/>
    <w:rsid w:val="00346217"/>
    <w:rsid w:val="003579E2"/>
    <w:rsid w:val="00361792"/>
    <w:rsid w:val="00365E18"/>
    <w:rsid w:val="00375E29"/>
    <w:rsid w:val="00377308"/>
    <w:rsid w:val="003778DA"/>
    <w:rsid w:val="00381978"/>
    <w:rsid w:val="0039449F"/>
    <w:rsid w:val="003963DC"/>
    <w:rsid w:val="003977A8"/>
    <w:rsid w:val="003A014C"/>
    <w:rsid w:val="003A10E8"/>
    <w:rsid w:val="003A2796"/>
    <w:rsid w:val="003B036D"/>
    <w:rsid w:val="003B2F63"/>
    <w:rsid w:val="003B53D0"/>
    <w:rsid w:val="003B7F17"/>
    <w:rsid w:val="003C2E9D"/>
    <w:rsid w:val="003C5B64"/>
    <w:rsid w:val="003C600A"/>
    <w:rsid w:val="003C6094"/>
    <w:rsid w:val="003C731C"/>
    <w:rsid w:val="003D3104"/>
    <w:rsid w:val="003E5729"/>
    <w:rsid w:val="003E5889"/>
    <w:rsid w:val="003F0991"/>
    <w:rsid w:val="003F214A"/>
    <w:rsid w:val="003F2633"/>
    <w:rsid w:val="003F5BEA"/>
    <w:rsid w:val="00401BE9"/>
    <w:rsid w:val="00402280"/>
    <w:rsid w:val="00403C22"/>
    <w:rsid w:val="0040647C"/>
    <w:rsid w:val="00411A1D"/>
    <w:rsid w:val="00411C91"/>
    <w:rsid w:val="00432BE0"/>
    <w:rsid w:val="0044121F"/>
    <w:rsid w:val="00446880"/>
    <w:rsid w:val="00453FDD"/>
    <w:rsid w:val="00455659"/>
    <w:rsid w:val="004735FA"/>
    <w:rsid w:val="00474C85"/>
    <w:rsid w:val="0047636E"/>
    <w:rsid w:val="00482DF8"/>
    <w:rsid w:val="00490599"/>
    <w:rsid w:val="004960EE"/>
    <w:rsid w:val="00496C71"/>
    <w:rsid w:val="004A30B1"/>
    <w:rsid w:val="004A35E1"/>
    <w:rsid w:val="004A5758"/>
    <w:rsid w:val="004B2A9B"/>
    <w:rsid w:val="004C0B34"/>
    <w:rsid w:val="004C29B3"/>
    <w:rsid w:val="004D20DF"/>
    <w:rsid w:val="004D2EB6"/>
    <w:rsid w:val="004E4BE3"/>
    <w:rsid w:val="004E7115"/>
    <w:rsid w:val="0051070F"/>
    <w:rsid w:val="00510B31"/>
    <w:rsid w:val="00510FDA"/>
    <w:rsid w:val="00512853"/>
    <w:rsid w:val="005137FD"/>
    <w:rsid w:val="005153F1"/>
    <w:rsid w:val="00517413"/>
    <w:rsid w:val="00517747"/>
    <w:rsid w:val="0052081D"/>
    <w:rsid w:val="00526738"/>
    <w:rsid w:val="00534881"/>
    <w:rsid w:val="005352A0"/>
    <w:rsid w:val="005409BE"/>
    <w:rsid w:val="005425FE"/>
    <w:rsid w:val="005442CD"/>
    <w:rsid w:val="00545581"/>
    <w:rsid w:val="00547838"/>
    <w:rsid w:val="00552969"/>
    <w:rsid w:val="00553993"/>
    <w:rsid w:val="005552B5"/>
    <w:rsid w:val="00563FE1"/>
    <w:rsid w:val="005647E4"/>
    <w:rsid w:val="00564803"/>
    <w:rsid w:val="00564CF4"/>
    <w:rsid w:val="005718C6"/>
    <w:rsid w:val="005734C1"/>
    <w:rsid w:val="00573AB7"/>
    <w:rsid w:val="00575797"/>
    <w:rsid w:val="00581926"/>
    <w:rsid w:val="0059232C"/>
    <w:rsid w:val="0059297F"/>
    <w:rsid w:val="005A20DB"/>
    <w:rsid w:val="005B307A"/>
    <w:rsid w:val="005C0445"/>
    <w:rsid w:val="005D1117"/>
    <w:rsid w:val="005D2DD0"/>
    <w:rsid w:val="005E09D4"/>
    <w:rsid w:val="005E4082"/>
    <w:rsid w:val="005E6C11"/>
    <w:rsid w:val="005E7D7C"/>
    <w:rsid w:val="005F11CD"/>
    <w:rsid w:val="005F1770"/>
    <w:rsid w:val="005F4136"/>
    <w:rsid w:val="005F5154"/>
    <w:rsid w:val="005F7AAA"/>
    <w:rsid w:val="0060265C"/>
    <w:rsid w:val="00607B2C"/>
    <w:rsid w:val="00626A51"/>
    <w:rsid w:val="006327C9"/>
    <w:rsid w:val="00643375"/>
    <w:rsid w:val="006452D0"/>
    <w:rsid w:val="00645390"/>
    <w:rsid w:val="00646A75"/>
    <w:rsid w:val="006515CA"/>
    <w:rsid w:val="00661AB5"/>
    <w:rsid w:val="006740E9"/>
    <w:rsid w:val="0067633A"/>
    <w:rsid w:val="00676F5B"/>
    <w:rsid w:val="006807C8"/>
    <w:rsid w:val="00682481"/>
    <w:rsid w:val="00685A8E"/>
    <w:rsid w:val="00687AF8"/>
    <w:rsid w:val="00691CE5"/>
    <w:rsid w:val="00696C86"/>
    <w:rsid w:val="006A6F10"/>
    <w:rsid w:val="006A7F3B"/>
    <w:rsid w:val="006B4157"/>
    <w:rsid w:val="006B5917"/>
    <w:rsid w:val="006B60C4"/>
    <w:rsid w:val="006E592A"/>
    <w:rsid w:val="006E61C5"/>
    <w:rsid w:val="006F7575"/>
    <w:rsid w:val="007013ED"/>
    <w:rsid w:val="00701703"/>
    <w:rsid w:val="00701976"/>
    <w:rsid w:val="00704584"/>
    <w:rsid w:val="00706BC7"/>
    <w:rsid w:val="007120F6"/>
    <w:rsid w:val="0071250A"/>
    <w:rsid w:val="00713E83"/>
    <w:rsid w:val="00725CA8"/>
    <w:rsid w:val="00730149"/>
    <w:rsid w:val="00735633"/>
    <w:rsid w:val="0073626D"/>
    <w:rsid w:val="00736F60"/>
    <w:rsid w:val="00737DEE"/>
    <w:rsid w:val="007427A0"/>
    <w:rsid w:val="00745F7B"/>
    <w:rsid w:val="00746656"/>
    <w:rsid w:val="00746AB4"/>
    <w:rsid w:val="00754C9A"/>
    <w:rsid w:val="0075728C"/>
    <w:rsid w:val="00762ACD"/>
    <w:rsid w:val="00765A84"/>
    <w:rsid w:val="00767CCA"/>
    <w:rsid w:val="007743C0"/>
    <w:rsid w:val="007A2B6E"/>
    <w:rsid w:val="007A7A0B"/>
    <w:rsid w:val="007B47FD"/>
    <w:rsid w:val="007B55AE"/>
    <w:rsid w:val="007C385C"/>
    <w:rsid w:val="007D210B"/>
    <w:rsid w:val="007D266F"/>
    <w:rsid w:val="007D356D"/>
    <w:rsid w:val="007D3DD8"/>
    <w:rsid w:val="007D3F26"/>
    <w:rsid w:val="007D64F2"/>
    <w:rsid w:val="007E4505"/>
    <w:rsid w:val="007E4EC9"/>
    <w:rsid w:val="008025C9"/>
    <w:rsid w:val="008037B9"/>
    <w:rsid w:val="00804EAC"/>
    <w:rsid w:val="00810FDF"/>
    <w:rsid w:val="00811E54"/>
    <w:rsid w:val="00821351"/>
    <w:rsid w:val="00822F98"/>
    <w:rsid w:val="00823C15"/>
    <w:rsid w:val="00825659"/>
    <w:rsid w:val="00831FD2"/>
    <w:rsid w:val="00835672"/>
    <w:rsid w:val="00842C7C"/>
    <w:rsid w:val="00853436"/>
    <w:rsid w:val="00854589"/>
    <w:rsid w:val="00854ADC"/>
    <w:rsid w:val="00857A38"/>
    <w:rsid w:val="00871239"/>
    <w:rsid w:val="0087315E"/>
    <w:rsid w:val="0087704D"/>
    <w:rsid w:val="00882E8C"/>
    <w:rsid w:val="00885307"/>
    <w:rsid w:val="0088601F"/>
    <w:rsid w:val="0089014D"/>
    <w:rsid w:val="00892ED5"/>
    <w:rsid w:val="008A3168"/>
    <w:rsid w:val="008A34D3"/>
    <w:rsid w:val="008A5F51"/>
    <w:rsid w:val="008A7911"/>
    <w:rsid w:val="008B5A26"/>
    <w:rsid w:val="008B7014"/>
    <w:rsid w:val="008C289D"/>
    <w:rsid w:val="008C2933"/>
    <w:rsid w:val="008C2A13"/>
    <w:rsid w:val="008D1BB1"/>
    <w:rsid w:val="008D3A9E"/>
    <w:rsid w:val="008E167F"/>
    <w:rsid w:val="008E1806"/>
    <w:rsid w:val="008E42E2"/>
    <w:rsid w:val="008E7866"/>
    <w:rsid w:val="008F2288"/>
    <w:rsid w:val="008F3513"/>
    <w:rsid w:val="008F5019"/>
    <w:rsid w:val="00904A06"/>
    <w:rsid w:val="009146CE"/>
    <w:rsid w:val="00914A07"/>
    <w:rsid w:val="0091512F"/>
    <w:rsid w:val="00915495"/>
    <w:rsid w:val="00922A6C"/>
    <w:rsid w:val="00922CEA"/>
    <w:rsid w:val="00924280"/>
    <w:rsid w:val="0092608C"/>
    <w:rsid w:val="00932012"/>
    <w:rsid w:val="00934FC8"/>
    <w:rsid w:val="00941ADC"/>
    <w:rsid w:val="00942CEC"/>
    <w:rsid w:val="00943BC7"/>
    <w:rsid w:val="00943C20"/>
    <w:rsid w:val="00950367"/>
    <w:rsid w:val="009522EC"/>
    <w:rsid w:val="00953031"/>
    <w:rsid w:val="00955504"/>
    <w:rsid w:val="0096661D"/>
    <w:rsid w:val="00967063"/>
    <w:rsid w:val="0097022A"/>
    <w:rsid w:val="00970A57"/>
    <w:rsid w:val="00972822"/>
    <w:rsid w:val="009738AD"/>
    <w:rsid w:val="00973E37"/>
    <w:rsid w:val="009804C9"/>
    <w:rsid w:val="00980CFC"/>
    <w:rsid w:val="00982037"/>
    <w:rsid w:val="009821A6"/>
    <w:rsid w:val="009934B9"/>
    <w:rsid w:val="009A3C86"/>
    <w:rsid w:val="009A3E39"/>
    <w:rsid w:val="009B08DE"/>
    <w:rsid w:val="009B0C48"/>
    <w:rsid w:val="009B55FB"/>
    <w:rsid w:val="009C1804"/>
    <w:rsid w:val="009C23B7"/>
    <w:rsid w:val="009C2DB7"/>
    <w:rsid w:val="009C2F03"/>
    <w:rsid w:val="009C4549"/>
    <w:rsid w:val="009D4F8E"/>
    <w:rsid w:val="009E1A35"/>
    <w:rsid w:val="009E5529"/>
    <w:rsid w:val="00A01B03"/>
    <w:rsid w:val="00A048D5"/>
    <w:rsid w:val="00A049D2"/>
    <w:rsid w:val="00A05152"/>
    <w:rsid w:val="00A10E88"/>
    <w:rsid w:val="00A137EF"/>
    <w:rsid w:val="00A1642D"/>
    <w:rsid w:val="00A172F3"/>
    <w:rsid w:val="00A276B4"/>
    <w:rsid w:val="00A30EE4"/>
    <w:rsid w:val="00A40651"/>
    <w:rsid w:val="00A41342"/>
    <w:rsid w:val="00A42044"/>
    <w:rsid w:val="00A43590"/>
    <w:rsid w:val="00A4686C"/>
    <w:rsid w:val="00A57D97"/>
    <w:rsid w:val="00A62C13"/>
    <w:rsid w:val="00A62DA3"/>
    <w:rsid w:val="00A73638"/>
    <w:rsid w:val="00A74E16"/>
    <w:rsid w:val="00A8056A"/>
    <w:rsid w:val="00A8383F"/>
    <w:rsid w:val="00A8702C"/>
    <w:rsid w:val="00A90117"/>
    <w:rsid w:val="00A96366"/>
    <w:rsid w:val="00AA1BC5"/>
    <w:rsid w:val="00AA2F12"/>
    <w:rsid w:val="00AB5C1F"/>
    <w:rsid w:val="00AB77B5"/>
    <w:rsid w:val="00AC043D"/>
    <w:rsid w:val="00AC2FAB"/>
    <w:rsid w:val="00AC74F5"/>
    <w:rsid w:val="00AD11E4"/>
    <w:rsid w:val="00AD3628"/>
    <w:rsid w:val="00AD4028"/>
    <w:rsid w:val="00AE0BA9"/>
    <w:rsid w:val="00AE2549"/>
    <w:rsid w:val="00AE2A64"/>
    <w:rsid w:val="00AE3716"/>
    <w:rsid w:val="00AE54C2"/>
    <w:rsid w:val="00B10002"/>
    <w:rsid w:val="00B21455"/>
    <w:rsid w:val="00B2279A"/>
    <w:rsid w:val="00B22EED"/>
    <w:rsid w:val="00B26A19"/>
    <w:rsid w:val="00B33025"/>
    <w:rsid w:val="00B34B4C"/>
    <w:rsid w:val="00B3623D"/>
    <w:rsid w:val="00B430CB"/>
    <w:rsid w:val="00B458AE"/>
    <w:rsid w:val="00B5064F"/>
    <w:rsid w:val="00B510FC"/>
    <w:rsid w:val="00B5134A"/>
    <w:rsid w:val="00B52547"/>
    <w:rsid w:val="00B57062"/>
    <w:rsid w:val="00B625C9"/>
    <w:rsid w:val="00B67F40"/>
    <w:rsid w:val="00B75B37"/>
    <w:rsid w:val="00B769F4"/>
    <w:rsid w:val="00B8165A"/>
    <w:rsid w:val="00B85D16"/>
    <w:rsid w:val="00B865CA"/>
    <w:rsid w:val="00B868FA"/>
    <w:rsid w:val="00B97327"/>
    <w:rsid w:val="00B97E4E"/>
    <w:rsid w:val="00BA192D"/>
    <w:rsid w:val="00BB3324"/>
    <w:rsid w:val="00BB6585"/>
    <w:rsid w:val="00BC26CC"/>
    <w:rsid w:val="00BC4178"/>
    <w:rsid w:val="00BD7003"/>
    <w:rsid w:val="00BD78BF"/>
    <w:rsid w:val="00BE00CE"/>
    <w:rsid w:val="00BE18D4"/>
    <w:rsid w:val="00BE3127"/>
    <w:rsid w:val="00BE53D9"/>
    <w:rsid w:val="00BE5B91"/>
    <w:rsid w:val="00BE6B0B"/>
    <w:rsid w:val="00BF1B50"/>
    <w:rsid w:val="00BF1F7E"/>
    <w:rsid w:val="00C00641"/>
    <w:rsid w:val="00C00BDB"/>
    <w:rsid w:val="00C0739C"/>
    <w:rsid w:val="00C222CD"/>
    <w:rsid w:val="00C30F08"/>
    <w:rsid w:val="00C34CC3"/>
    <w:rsid w:val="00C46E31"/>
    <w:rsid w:val="00C512AE"/>
    <w:rsid w:val="00C60F20"/>
    <w:rsid w:val="00C629B7"/>
    <w:rsid w:val="00C62D52"/>
    <w:rsid w:val="00C65288"/>
    <w:rsid w:val="00C83C46"/>
    <w:rsid w:val="00C83DD7"/>
    <w:rsid w:val="00C87177"/>
    <w:rsid w:val="00CA17AB"/>
    <w:rsid w:val="00CA2AE0"/>
    <w:rsid w:val="00CA5A89"/>
    <w:rsid w:val="00CA5F4C"/>
    <w:rsid w:val="00CA6585"/>
    <w:rsid w:val="00CA684C"/>
    <w:rsid w:val="00CA797C"/>
    <w:rsid w:val="00CB40FC"/>
    <w:rsid w:val="00CB59D9"/>
    <w:rsid w:val="00CC1C4C"/>
    <w:rsid w:val="00CC5DE0"/>
    <w:rsid w:val="00CC5FD2"/>
    <w:rsid w:val="00CD077E"/>
    <w:rsid w:val="00CD78CF"/>
    <w:rsid w:val="00CD7BCE"/>
    <w:rsid w:val="00CE11E9"/>
    <w:rsid w:val="00CE1CA1"/>
    <w:rsid w:val="00CE2E2D"/>
    <w:rsid w:val="00D10AEE"/>
    <w:rsid w:val="00D14556"/>
    <w:rsid w:val="00D1495D"/>
    <w:rsid w:val="00D221CE"/>
    <w:rsid w:val="00D24E10"/>
    <w:rsid w:val="00D304F0"/>
    <w:rsid w:val="00D3206C"/>
    <w:rsid w:val="00D5126F"/>
    <w:rsid w:val="00D526D7"/>
    <w:rsid w:val="00D538A2"/>
    <w:rsid w:val="00D56CA9"/>
    <w:rsid w:val="00D605A7"/>
    <w:rsid w:val="00D61D2A"/>
    <w:rsid w:val="00D70C96"/>
    <w:rsid w:val="00D71DB0"/>
    <w:rsid w:val="00D83B28"/>
    <w:rsid w:val="00D874C0"/>
    <w:rsid w:val="00D91EE1"/>
    <w:rsid w:val="00D9351D"/>
    <w:rsid w:val="00D968FE"/>
    <w:rsid w:val="00DA125F"/>
    <w:rsid w:val="00DB0D49"/>
    <w:rsid w:val="00DB1023"/>
    <w:rsid w:val="00DB515F"/>
    <w:rsid w:val="00DB562E"/>
    <w:rsid w:val="00DC1898"/>
    <w:rsid w:val="00DD0DBB"/>
    <w:rsid w:val="00DD20ED"/>
    <w:rsid w:val="00DD23C0"/>
    <w:rsid w:val="00DD4C02"/>
    <w:rsid w:val="00DD7E43"/>
    <w:rsid w:val="00DE215C"/>
    <w:rsid w:val="00DE3689"/>
    <w:rsid w:val="00DE5BFF"/>
    <w:rsid w:val="00DF4B43"/>
    <w:rsid w:val="00E04EA5"/>
    <w:rsid w:val="00E05C53"/>
    <w:rsid w:val="00E067A9"/>
    <w:rsid w:val="00E06DA8"/>
    <w:rsid w:val="00E07FFC"/>
    <w:rsid w:val="00E106C6"/>
    <w:rsid w:val="00E12276"/>
    <w:rsid w:val="00E1560E"/>
    <w:rsid w:val="00E17DEA"/>
    <w:rsid w:val="00E225F3"/>
    <w:rsid w:val="00E25366"/>
    <w:rsid w:val="00E37B96"/>
    <w:rsid w:val="00E40D81"/>
    <w:rsid w:val="00E41B05"/>
    <w:rsid w:val="00E43404"/>
    <w:rsid w:val="00E43C1B"/>
    <w:rsid w:val="00E45037"/>
    <w:rsid w:val="00E45AB1"/>
    <w:rsid w:val="00E574C2"/>
    <w:rsid w:val="00E61ED7"/>
    <w:rsid w:val="00E6232A"/>
    <w:rsid w:val="00E65EE9"/>
    <w:rsid w:val="00E7415D"/>
    <w:rsid w:val="00E76EF0"/>
    <w:rsid w:val="00E80BB7"/>
    <w:rsid w:val="00E84FDA"/>
    <w:rsid w:val="00EA12A5"/>
    <w:rsid w:val="00EA3704"/>
    <w:rsid w:val="00EB4B8F"/>
    <w:rsid w:val="00EC0F57"/>
    <w:rsid w:val="00EC24ED"/>
    <w:rsid w:val="00EC356A"/>
    <w:rsid w:val="00EC5C86"/>
    <w:rsid w:val="00EE2434"/>
    <w:rsid w:val="00EE7294"/>
    <w:rsid w:val="00EF056E"/>
    <w:rsid w:val="00EF35A1"/>
    <w:rsid w:val="00EF6EB2"/>
    <w:rsid w:val="00F124C5"/>
    <w:rsid w:val="00F12C43"/>
    <w:rsid w:val="00F16682"/>
    <w:rsid w:val="00F35800"/>
    <w:rsid w:val="00F35923"/>
    <w:rsid w:val="00F37DD7"/>
    <w:rsid w:val="00F406FE"/>
    <w:rsid w:val="00F41CDB"/>
    <w:rsid w:val="00F45407"/>
    <w:rsid w:val="00F45C1E"/>
    <w:rsid w:val="00F50B19"/>
    <w:rsid w:val="00F56A82"/>
    <w:rsid w:val="00F645E8"/>
    <w:rsid w:val="00F657EE"/>
    <w:rsid w:val="00F66A67"/>
    <w:rsid w:val="00F743BC"/>
    <w:rsid w:val="00F745FC"/>
    <w:rsid w:val="00F77646"/>
    <w:rsid w:val="00F84D3B"/>
    <w:rsid w:val="00F85465"/>
    <w:rsid w:val="00F8629C"/>
    <w:rsid w:val="00F91DBC"/>
    <w:rsid w:val="00F91F96"/>
    <w:rsid w:val="00F9539A"/>
    <w:rsid w:val="00FA3B65"/>
    <w:rsid w:val="00FB3423"/>
    <w:rsid w:val="00FB6C53"/>
    <w:rsid w:val="00FC5042"/>
    <w:rsid w:val="00FD0862"/>
    <w:rsid w:val="00FD26E0"/>
    <w:rsid w:val="00FD5D24"/>
    <w:rsid w:val="00FD7815"/>
    <w:rsid w:val="00FD790A"/>
    <w:rsid w:val="00FE16A7"/>
    <w:rsid w:val="00FE4930"/>
    <w:rsid w:val="00FE5C58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0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6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6D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7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7A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6BC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B0C4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0C48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014C"/>
  </w:style>
  <w:style w:type="paragraph" w:styleId="Fuzeile">
    <w:name w:val="footer"/>
    <w:basedOn w:val="Standard"/>
    <w:link w:val="Fu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014C"/>
  </w:style>
  <w:style w:type="paragraph" w:styleId="berarbeitung">
    <w:name w:val="Revision"/>
    <w:hidden/>
    <w:uiPriority w:val="99"/>
    <w:semiHidden/>
    <w:rsid w:val="00F50B19"/>
  </w:style>
  <w:style w:type="character" w:styleId="NichtaufgelsteErwhnung">
    <w:name w:val="Unresolved Mention"/>
    <w:basedOn w:val="Absatz-Standardschriftart"/>
    <w:uiPriority w:val="99"/>
    <w:semiHidden/>
    <w:unhideWhenUsed/>
    <w:rsid w:val="009934B9"/>
    <w:rPr>
      <w:color w:val="605E5C"/>
      <w:shd w:val="clear" w:color="auto" w:fill="E1DFDD"/>
    </w:rPr>
  </w:style>
  <w:style w:type="paragraph" w:customStyle="1" w:styleId="Blocktext1">
    <w:name w:val="Blocktext1"/>
    <w:basedOn w:val="Standard"/>
    <w:rsid w:val="006B5917"/>
    <w:pPr>
      <w:suppressAutoHyphens/>
      <w:autoSpaceDE w:val="0"/>
      <w:spacing w:line="240" w:lineRule="atLeast"/>
      <w:ind w:left="708" w:right="4032"/>
      <w:jc w:val="both"/>
    </w:pPr>
    <w:rPr>
      <w:rFonts w:ascii="Times" w:eastAsia="Times New Roman" w:hAnsi="Times" w:cs="Times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glynn@6riv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6river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lter@kfdm.e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6A67B-A34F-4A72-B6C5-D6B1AB27D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44DB8-C3B5-4E7A-AA13-32C35B9E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4F7E-1052-41F1-9316-2EAEA623D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058C2-A607-4953-8ABD-D1EF6398F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5642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https://6river.com/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http://www.6river.com/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2022-04-27T19:04:00Z</dcterms:created>
  <dcterms:modified xsi:type="dcterms:W3CDTF">2022-05-09T07:11:00Z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