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783F2837" w14:textId="6698C272" w:rsidR="007B3BA8" w:rsidRPr="00DA3A54" w:rsidRDefault="00D81B3B" w:rsidP="00581AAB">
      <w:pPr>
        <w:pStyle w:val="Kopfzeile"/>
        <w:spacing w:before="120" w:line="100" w:lineRule="atLeast"/>
        <w:rPr>
          <w:rFonts w:ascii="Arial" w:eastAsia="Trebuchet MS" w:hAnsi="Arial" w:cs="Arial"/>
          <w:b/>
          <w:color w:val="000000"/>
          <w:sz w:val="48"/>
        </w:rPr>
      </w:pPr>
      <w:r w:rsidRPr="00DA3A54">
        <w:rPr>
          <w:rFonts w:ascii="Arial" w:eastAsia="Trebuchet MS" w:hAnsi="Arial" w:cs="Arial"/>
          <w:b/>
          <w:color w:val="000000"/>
          <w:sz w:val="48"/>
        </w:rPr>
        <w:t>P</w:t>
      </w:r>
      <w:r w:rsidR="007B3BA8" w:rsidRPr="00DA3A54">
        <w:rPr>
          <w:rFonts w:ascii="Arial" w:eastAsia="Trebuchet MS" w:hAnsi="Arial" w:cs="Arial"/>
          <w:b/>
          <w:color w:val="000000"/>
          <w:sz w:val="48"/>
        </w:rPr>
        <w:t>resseinformation</w:t>
      </w:r>
    </w:p>
    <w:p w14:paraId="4E4806A4" w14:textId="435315FC" w:rsidR="00E56A63" w:rsidRDefault="00E56A63" w:rsidP="00065BE2">
      <w:pPr>
        <w:pStyle w:val="Kopfzeile1"/>
        <w:tabs>
          <w:tab w:val="clear" w:pos="4536"/>
          <w:tab w:val="clear" w:pos="9072"/>
          <w:tab w:val="left" w:pos="900"/>
        </w:tabs>
        <w:jc w:val="both"/>
        <w:rPr>
          <w:rFonts w:ascii="Arial" w:eastAsia="Trebuchet MS" w:hAnsi="Arial" w:cs="Arial"/>
          <w:i/>
          <w:iCs/>
          <w:sz w:val="20"/>
          <w:szCs w:val="20"/>
        </w:rPr>
      </w:pPr>
    </w:p>
    <w:p w14:paraId="3A3B2582" w14:textId="2F49F9A4" w:rsidR="00263381" w:rsidRDefault="00006AB6" w:rsidP="00065BE2">
      <w:pPr>
        <w:pStyle w:val="Kopfzeile1"/>
        <w:tabs>
          <w:tab w:val="clear" w:pos="4536"/>
          <w:tab w:val="clear" w:pos="9072"/>
          <w:tab w:val="left" w:pos="900"/>
        </w:tabs>
        <w:jc w:val="both"/>
        <w:rPr>
          <w:rFonts w:ascii="Arial" w:eastAsia="Trebuchet MS" w:hAnsi="Arial" w:cs="Arial"/>
          <w:i/>
          <w:iCs/>
          <w:sz w:val="20"/>
          <w:szCs w:val="20"/>
        </w:rPr>
      </w:pPr>
      <w:r>
        <w:rPr>
          <w:rFonts w:ascii="Arial" w:eastAsia="Trebuchet MS" w:hAnsi="Arial" w:cs="Arial"/>
          <w:i/>
          <w:iCs/>
          <w:noProof/>
          <w:sz w:val="20"/>
          <w:szCs w:val="20"/>
        </w:rPr>
        <w:drawing>
          <wp:inline distT="0" distB="0" distL="0" distR="0" wp14:anchorId="43FAD83A" wp14:editId="2D3069C7">
            <wp:extent cx="2769870" cy="17727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324" cy="1780123"/>
                    </a:xfrm>
                    <a:prstGeom prst="rect">
                      <a:avLst/>
                    </a:prstGeom>
                  </pic:spPr>
                </pic:pic>
              </a:graphicData>
            </a:graphic>
          </wp:inline>
        </w:drawing>
      </w:r>
    </w:p>
    <w:p w14:paraId="2989987A" w14:textId="1270FA57" w:rsidR="009B503B" w:rsidRPr="0008788E" w:rsidRDefault="00006AB6" w:rsidP="00065BE2">
      <w:pPr>
        <w:pStyle w:val="Kopfzeile1"/>
        <w:tabs>
          <w:tab w:val="clear" w:pos="4536"/>
          <w:tab w:val="clear" w:pos="9072"/>
          <w:tab w:val="left" w:pos="900"/>
        </w:tabs>
        <w:jc w:val="both"/>
        <w:rPr>
          <w:rFonts w:ascii="Arial" w:eastAsia="Trebuchet MS" w:hAnsi="Arial" w:cs="Arial"/>
          <w:i/>
          <w:iCs/>
          <w:color w:val="000000" w:themeColor="text1"/>
          <w:sz w:val="20"/>
          <w:szCs w:val="20"/>
        </w:rPr>
      </w:pPr>
      <w:r w:rsidRPr="00006AB6">
        <w:rPr>
          <w:rFonts w:ascii="Arial" w:eastAsia="Trebuchet MS" w:hAnsi="Arial" w:cs="Arial"/>
          <w:i/>
          <w:iCs/>
          <w:color w:val="000000" w:themeColor="text1"/>
          <w:sz w:val="20"/>
          <w:szCs w:val="20"/>
        </w:rPr>
        <w:t>Der Wistra Gelenkladebalken verfügt über ein um 90 Grad gedrehtes Endstück für Airline-Schienen, mit dem der Ladebalken unter der Decke des Fahrzeugs arretiert werden kann</w:t>
      </w:r>
      <w:r w:rsidR="002F7881" w:rsidRPr="0008788E">
        <w:rPr>
          <w:rFonts w:ascii="Arial" w:eastAsia="Trebuchet MS" w:hAnsi="Arial" w:cs="Arial"/>
          <w:i/>
          <w:iCs/>
          <w:color w:val="000000" w:themeColor="text1"/>
          <w:sz w:val="20"/>
          <w:szCs w:val="20"/>
        </w:rPr>
        <w:t>.</w:t>
      </w:r>
      <w:r w:rsidR="001C611C" w:rsidRPr="0008788E">
        <w:rPr>
          <w:rFonts w:ascii="Arial" w:eastAsia="Trebuchet MS" w:hAnsi="Arial" w:cs="Arial"/>
          <w:i/>
          <w:iCs/>
          <w:color w:val="000000" w:themeColor="text1"/>
          <w:sz w:val="20"/>
          <w:szCs w:val="20"/>
        </w:rPr>
        <w:t xml:space="preserve"> </w:t>
      </w:r>
      <w:r w:rsidR="00D60981" w:rsidRPr="0008788E">
        <w:rPr>
          <w:rFonts w:ascii="Arial" w:eastAsia="Trebuchet MS" w:hAnsi="Arial" w:cs="Arial"/>
          <w:i/>
          <w:iCs/>
          <w:color w:val="000000" w:themeColor="text1"/>
          <w:sz w:val="20"/>
          <w:szCs w:val="20"/>
        </w:rPr>
        <w:t>Quelle</w:t>
      </w:r>
      <w:r w:rsidR="00065BE2" w:rsidRPr="0008788E">
        <w:rPr>
          <w:rFonts w:ascii="Arial" w:eastAsia="Trebuchet MS" w:hAnsi="Arial" w:cs="Arial"/>
          <w:i/>
          <w:iCs/>
          <w:color w:val="000000" w:themeColor="text1"/>
          <w:sz w:val="20"/>
          <w:szCs w:val="20"/>
        </w:rPr>
        <w:t xml:space="preserve">: </w:t>
      </w:r>
      <w:r w:rsidR="00D60981" w:rsidRPr="0008788E">
        <w:rPr>
          <w:rFonts w:ascii="Arial" w:eastAsia="Trebuchet MS" w:hAnsi="Arial" w:cs="Arial"/>
          <w:i/>
          <w:iCs/>
          <w:color w:val="000000" w:themeColor="text1"/>
          <w:sz w:val="20"/>
          <w:szCs w:val="20"/>
        </w:rPr>
        <w:t>W</w:t>
      </w:r>
      <w:r w:rsidR="00256FFA" w:rsidRPr="0008788E">
        <w:rPr>
          <w:rFonts w:ascii="Arial" w:eastAsia="Trebuchet MS" w:hAnsi="Arial" w:cs="Arial"/>
          <w:i/>
          <w:iCs/>
          <w:color w:val="000000" w:themeColor="text1"/>
          <w:sz w:val="20"/>
          <w:szCs w:val="20"/>
        </w:rPr>
        <w:t>ISTRA GmbH CARGO CONTROL</w:t>
      </w:r>
    </w:p>
    <w:p w14:paraId="1EAB4CF9" w14:textId="622787AD" w:rsidR="002D1731" w:rsidRPr="0008788E" w:rsidRDefault="002D1731">
      <w:pPr>
        <w:pStyle w:val="Kopfzeile1"/>
        <w:jc w:val="both"/>
        <w:rPr>
          <w:rFonts w:ascii="Arial" w:eastAsia="Trebuchet MS" w:hAnsi="Arial" w:cs="Arial"/>
          <w:color w:val="000000" w:themeColor="text1"/>
        </w:rPr>
      </w:pPr>
    </w:p>
    <w:p w14:paraId="34B6D728" w14:textId="0D8A37AA" w:rsidR="005D3C90" w:rsidRPr="0008788E" w:rsidRDefault="005D3C90">
      <w:pPr>
        <w:pStyle w:val="Kopfzeile1"/>
        <w:jc w:val="both"/>
        <w:rPr>
          <w:rFonts w:ascii="Arial" w:eastAsia="Trebuchet MS" w:hAnsi="Arial" w:cs="Arial"/>
          <w:color w:val="000000" w:themeColor="text1"/>
        </w:rPr>
      </w:pPr>
    </w:p>
    <w:p w14:paraId="2CB4BF54" w14:textId="0DDA3EB6" w:rsidR="00BA638C" w:rsidRPr="0008788E" w:rsidRDefault="00CA30B9" w:rsidP="00B234F4">
      <w:pPr>
        <w:pStyle w:val="StandardWeb"/>
        <w:spacing w:before="0" w:beforeAutospacing="0" w:after="0"/>
        <w:rPr>
          <w:color w:val="000000" w:themeColor="text1"/>
        </w:rPr>
      </w:pPr>
      <w:r>
        <w:rPr>
          <w:rFonts w:ascii="Arial" w:hAnsi="Arial" w:cs="Arial"/>
          <w:color w:val="000000" w:themeColor="text1"/>
        </w:rPr>
        <w:t>IAA</w:t>
      </w:r>
      <w:r w:rsidR="00EA1A17">
        <w:rPr>
          <w:rFonts w:ascii="Arial" w:hAnsi="Arial" w:cs="Arial"/>
          <w:color w:val="000000" w:themeColor="text1"/>
        </w:rPr>
        <w:t xml:space="preserve"> Transportation</w:t>
      </w:r>
      <w:r>
        <w:rPr>
          <w:rFonts w:ascii="Arial" w:hAnsi="Arial" w:cs="Arial"/>
          <w:color w:val="000000" w:themeColor="text1"/>
        </w:rPr>
        <w:t xml:space="preserve"> / </w:t>
      </w:r>
      <w:r w:rsidR="00A162CE" w:rsidRPr="0008788E">
        <w:rPr>
          <w:rFonts w:ascii="Arial" w:hAnsi="Arial" w:cs="Arial"/>
          <w:color w:val="000000" w:themeColor="text1"/>
        </w:rPr>
        <w:t>Ladungssicherung</w:t>
      </w:r>
    </w:p>
    <w:p w14:paraId="2D1CCF4F" w14:textId="33CA3FB9" w:rsidR="00BA638C" w:rsidRPr="0008788E" w:rsidRDefault="009B5D3C" w:rsidP="0046536E">
      <w:pPr>
        <w:pStyle w:val="StandardWeb"/>
        <w:keepNext/>
        <w:spacing w:before="0" w:beforeAutospacing="0" w:after="0"/>
        <w:rPr>
          <w:color w:val="000000" w:themeColor="text1"/>
          <w:sz w:val="28"/>
          <w:szCs w:val="28"/>
        </w:rPr>
      </w:pPr>
      <w:r>
        <w:rPr>
          <w:rFonts w:ascii="Arial" w:hAnsi="Arial" w:cs="Arial"/>
          <w:b/>
          <w:bCs/>
          <w:color w:val="000000" w:themeColor="text1"/>
          <w:sz w:val="28"/>
          <w:szCs w:val="28"/>
        </w:rPr>
        <w:t>Lösung für seitliches Be- und Entladen</w:t>
      </w:r>
    </w:p>
    <w:p w14:paraId="6F56F1C3" w14:textId="77777777" w:rsidR="00356329" w:rsidRPr="0008788E" w:rsidRDefault="00356329" w:rsidP="00207AF9">
      <w:pPr>
        <w:pStyle w:val="StandardWeb"/>
        <w:spacing w:after="120"/>
        <w:jc w:val="both"/>
        <w:rPr>
          <w:color w:val="000000" w:themeColor="text1"/>
        </w:rPr>
      </w:pPr>
    </w:p>
    <w:p w14:paraId="1334215A" w14:textId="74BFE760" w:rsidR="00A577FB" w:rsidRDefault="00BA638C" w:rsidP="0097048C">
      <w:pPr>
        <w:pStyle w:val="StandardWeb"/>
        <w:spacing w:after="120" w:line="340" w:lineRule="exact"/>
        <w:jc w:val="both"/>
        <w:rPr>
          <w:rFonts w:ascii="Arial" w:hAnsi="Arial" w:cs="Arial"/>
          <w:b/>
          <w:bCs/>
          <w:color w:val="000000" w:themeColor="text1"/>
        </w:rPr>
      </w:pPr>
      <w:r w:rsidRPr="0008788E">
        <w:rPr>
          <w:rFonts w:ascii="Arial" w:hAnsi="Arial" w:cs="Arial"/>
          <w:color w:val="000000" w:themeColor="text1"/>
        </w:rPr>
        <w:t xml:space="preserve">Selmsdorf, den </w:t>
      </w:r>
      <w:r w:rsidR="00865B27">
        <w:rPr>
          <w:rFonts w:ascii="Arial" w:hAnsi="Arial" w:cs="Arial"/>
          <w:color w:val="000000" w:themeColor="text1"/>
        </w:rPr>
        <w:t>13. September</w:t>
      </w:r>
      <w:r w:rsidR="00CA30B9">
        <w:rPr>
          <w:rFonts w:ascii="Arial" w:hAnsi="Arial" w:cs="Arial"/>
          <w:color w:val="000000" w:themeColor="text1"/>
        </w:rPr>
        <w:t xml:space="preserve"> 2022</w:t>
      </w:r>
      <w:r w:rsidRPr="0008788E">
        <w:rPr>
          <w:rFonts w:ascii="Arial" w:hAnsi="Arial" w:cs="Arial"/>
          <w:color w:val="000000" w:themeColor="text1"/>
        </w:rPr>
        <w:t xml:space="preserve"> – </w:t>
      </w:r>
      <w:r w:rsidR="0095303F" w:rsidRPr="0008788E">
        <w:rPr>
          <w:rFonts w:ascii="Arial" w:hAnsi="Arial" w:cs="Arial"/>
          <w:b/>
          <w:bCs/>
          <w:color w:val="000000" w:themeColor="text1"/>
        </w:rPr>
        <w:t xml:space="preserve">Die auf die </w:t>
      </w:r>
      <w:r w:rsidR="00FA4F20" w:rsidRPr="0008788E">
        <w:rPr>
          <w:rFonts w:ascii="Arial" w:hAnsi="Arial" w:cs="Arial"/>
          <w:b/>
          <w:bCs/>
          <w:color w:val="000000" w:themeColor="text1"/>
        </w:rPr>
        <w:t xml:space="preserve">Entwicklung und </w:t>
      </w:r>
      <w:r w:rsidR="0095303F" w:rsidRPr="0008788E">
        <w:rPr>
          <w:rFonts w:ascii="Arial" w:hAnsi="Arial" w:cs="Arial"/>
          <w:b/>
          <w:bCs/>
          <w:color w:val="000000" w:themeColor="text1"/>
        </w:rPr>
        <w:t xml:space="preserve">Herstellung von Ladungssicherungshilfsmitteln spezialisierte </w:t>
      </w:r>
      <w:r w:rsidR="00256FFA" w:rsidRPr="0008788E">
        <w:rPr>
          <w:rFonts w:ascii="Arial" w:hAnsi="Arial" w:cs="Arial"/>
          <w:b/>
          <w:bCs/>
          <w:color w:val="000000" w:themeColor="text1"/>
        </w:rPr>
        <w:t>W</w:t>
      </w:r>
      <w:r w:rsidR="00CA30B9">
        <w:rPr>
          <w:rFonts w:ascii="Arial" w:hAnsi="Arial" w:cs="Arial"/>
          <w:b/>
          <w:bCs/>
          <w:color w:val="000000" w:themeColor="text1"/>
        </w:rPr>
        <w:t>istra</w:t>
      </w:r>
      <w:r w:rsidR="00256FFA" w:rsidRPr="0008788E">
        <w:rPr>
          <w:rFonts w:ascii="Arial" w:hAnsi="Arial" w:cs="Arial"/>
          <w:b/>
          <w:bCs/>
          <w:color w:val="000000" w:themeColor="text1"/>
        </w:rPr>
        <w:t xml:space="preserve"> </w:t>
      </w:r>
      <w:r w:rsidR="00E00A44" w:rsidRPr="0008788E">
        <w:rPr>
          <w:rFonts w:ascii="Arial" w:hAnsi="Arial" w:cs="Arial"/>
          <w:b/>
          <w:bCs/>
          <w:color w:val="000000" w:themeColor="text1"/>
        </w:rPr>
        <w:t>GmbH</w:t>
      </w:r>
      <w:r w:rsidR="00FC6D7B" w:rsidRPr="0008788E">
        <w:rPr>
          <w:rFonts w:ascii="Arial" w:hAnsi="Arial" w:cs="Arial"/>
          <w:b/>
          <w:bCs/>
          <w:color w:val="000000" w:themeColor="text1"/>
        </w:rPr>
        <w:t xml:space="preserve"> </w:t>
      </w:r>
      <w:r w:rsidR="00256FFA" w:rsidRPr="0008788E">
        <w:rPr>
          <w:rFonts w:ascii="Arial" w:hAnsi="Arial" w:cs="Arial"/>
          <w:b/>
          <w:bCs/>
          <w:color w:val="000000" w:themeColor="text1"/>
        </w:rPr>
        <w:t>C</w:t>
      </w:r>
      <w:r w:rsidR="00CA30B9">
        <w:rPr>
          <w:rFonts w:ascii="Arial" w:hAnsi="Arial" w:cs="Arial"/>
          <w:b/>
          <w:bCs/>
          <w:color w:val="000000" w:themeColor="text1"/>
        </w:rPr>
        <w:t>argo</w:t>
      </w:r>
      <w:r w:rsidR="00256FFA" w:rsidRPr="0008788E">
        <w:rPr>
          <w:rFonts w:ascii="Arial" w:hAnsi="Arial" w:cs="Arial"/>
          <w:b/>
          <w:bCs/>
          <w:color w:val="000000" w:themeColor="text1"/>
        </w:rPr>
        <w:t xml:space="preserve"> C</w:t>
      </w:r>
      <w:r w:rsidR="00CA30B9">
        <w:rPr>
          <w:rFonts w:ascii="Arial" w:hAnsi="Arial" w:cs="Arial"/>
          <w:b/>
          <w:bCs/>
          <w:color w:val="000000" w:themeColor="text1"/>
        </w:rPr>
        <w:t>ontrol</w:t>
      </w:r>
      <w:r w:rsidR="00256FFA" w:rsidRPr="0008788E">
        <w:rPr>
          <w:rFonts w:ascii="Arial" w:hAnsi="Arial" w:cs="Arial"/>
          <w:b/>
          <w:bCs/>
          <w:color w:val="000000" w:themeColor="text1"/>
        </w:rPr>
        <w:t xml:space="preserve"> </w:t>
      </w:r>
      <w:r w:rsidR="00CA30B9">
        <w:rPr>
          <w:rFonts w:ascii="Arial" w:hAnsi="Arial" w:cs="Arial"/>
          <w:b/>
          <w:bCs/>
          <w:color w:val="000000" w:themeColor="text1"/>
        </w:rPr>
        <w:t>präsentiert im</w:t>
      </w:r>
      <w:r w:rsidR="0055113A" w:rsidRPr="0008788E">
        <w:rPr>
          <w:rFonts w:ascii="Arial" w:hAnsi="Arial" w:cs="Arial"/>
          <w:b/>
          <w:bCs/>
          <w:color w:val="000000" w:themeColor="text1"/>
        </w:rPr>
        <w:t xml:space="preserve"> Rahmen der </w:t>
      </w:r>
      <w:r w:rsidR="00CA30B9">
        <w:rPr>
          <w:rFonts w:ascii="Arial" w:hAnsi="Arial" w:cs="Arial"/>
          <w:b/>
          <w:bCs/>
          <w:color w:val="000000" w:themeColor="text1"/>
        </w:rPr>
        <w:t>Nutzfahrzeugmesse IAA Transportation</w:t>
      </w:r>
      <w:r w:rsidR="0055113A" w:rsidRPr="0008788E">
        <w:rPr>
          <w:rFonts w:ascii="Arial" w:hAnsi="Arial" w:cs="Arial"/>
          <w:b/>
          <w:bCs/>
          <w:color w:val="000000" w:themeColor="text1"/>
        </w:rPr>
        <w:t xml:space="preserve"> </w:t>
      </w:r>
      <w:r w:rsidR="00362AE6" w:rsidRPr="0008788E">
        <w:rPr>
          <w:rFonts w:ascii="Arial" w:hAnsi="Arial" w:cs="Arial"/>
          <w:b/>
          <w:bCs/>
          <w:color w:val="000000" w:themeColor="text1"/>
        </w:rPr>
        <w:t>(</w:t>
      </w:r>
      <w:r w:rsidR="00CA30B9">
        <w:rPr>
          <w:rFonts w:ascii="Arial" w:hAnsi="Arial" w:cs="Arial"/>
          <w:b/>
          <w:bCs/>
          <w:color w:val="000000" w:themeColor="text1"/>
        </w:rPr>
        <w:t>20</w:t>
      </w:r>
      <w:r w:rsidR="00362AE6" w:rsidRPr="0008788E">
        <w:rPr>
          <w:rFonts w:ascii="Arial" w:hAnsi="Arial" w:cs="Arial"/>
          <w:b/>
          <w:bCs/>
          <w:color w:val="000000" w:themeColor="text1"/>
        </w:rPr>
        <w:t xml:space="preserve">. </w:t>
      </w:r>
      <w:r w:rsidR="00CA30B9">
        <w:rPr>
          <w:rFonts w:ascii="Arial" w:hAnsi="Arial" w:cs="Arial"/>
          <w:b/>
          <w:bCs/>
          <w:color w:val="000000" w:themeColor="text1"/>
        </w:rPr>
        <w:t xml:space="preserve">bis 25. </w:t>
      </w:r>
      <w:r w:rsidR="00362AE6" w:rsidRPr="0008788E">
        <w:rPr>
          <w:rFonts w:ascii="Arial" w:hAnsi="Arial" w:cs="Arial"/>
          <w:b/>
          <w:bCs/>
          <w:color w:val="000000" w:themeColor="text1"/>
        </w:rPr>
        <w:t>September)</w:t>
      </w:r>
      <w:r w:rsidR="00E74AE2">
        <w:rPr>
          <w:rFonts w:ascii="Arial" w:hAnsi="Arial" w:cs="Arial"/>
          <w:b/>
          <w:bCs/>
          <w:color w:val="000000" w:themeColor="text1"/>
        </w:rPr>
        <w:t xml:space="preserve"> </w:t>
      </w:r>
      <w:r w:rsidR="008D63B0">
        <w:rPr>
          <w:rFonts w:ascii="Arial" w:hAnsi="Arial" w:cs="Arial"/>
          <w:b/>
          <w:bCs/>
          <w:color w:val="000000" w:themeColor="text1"/>
        </w:rPr>
        <w:t>neuartige Gelenkladebalken für Aufbauten mit seitlichen Türen und den Low Noise Decking Beam für geräuscharmes Be- und Entladen.</w:t>
      </w:r>
      <w:r w:rsidR="00CA30B9">
        <w:rPr>
          <w:rFonts w:ascii="Arial" w:hAnsi="Arial" w:cs="Arial"/>
          <w:b/>
          <w:bCs/>
          <w:color w:val="000000" w:themeColor="text1"/>
        </w:rPr>
        <w:t xml:space="preserve"> Wistra stellt aus in Halle 27 am Stand C23.</w:t>
      </w:r>
    </w:p>
    <w:p w14:paraId="2B9DD7E8" w14:textId="7B4839D3" w:rsidR="008D63B0" w:rsidRPr="006E211F" w:rsidRDefault="008D63B0" w:rsidP="008D63B0">
      <w:pPr>
        <w:pStyle w:val="StandardWeb"/>
        <w:spacing w:after="120" w:line="340" w:lineRule="exact"/>
        <w:jc w:val="both"/>
        <w:rPr>
          <w:rFonts w:ascii="Arial" w:hAnsi="Arial" w:cs="Arial"/>
          <w:color w:val="000000" w:themeColor="text1"/>
        </w:rPr>
      </w:pPr>
      <w:r>
        <w:rPr>
          <w:rFonts w:ascii="Arial" w:hAnsi="Arial" w:cs="Arial"/>
          <w:color w:val="000000" w:themeColor="text1"/>
        </w:rPr>
        <w:t xml:space="preserve">Die neuen </w:t>
      </w:r>
      <w:r w:rsidRPr="006E211F">
        <w:rPr>
          <w:rFonts w:ascii="Arial" w:hAnsi="Arial" w:cs="Arial"/>
          <w:color w:val="000000" w:themeColor="text1"/>
        </w:rPr>
        <w:t>Gelenkladebalken</w:t>
      </w:r>
      <w:r>
        <w:rPr>
          <w:rFonts w:ascii="Arial" w:hAnsi="Arial" w:cs="Arial"/>
          <w:color w:val="000000" w:themeColor="text1"/>
        </w:rPr>
        <w:t xml:space="preserve"> hat Wistra speziell</w:t>
      </w:r>
      <w:r w:rsidRPr="006E211F">
        <w:rPr>
          <w:rFonts w:ascii="Arial" w:hAnsi="Arial" w:cs="Arial"/>
          <w:color w:val="000000" w:themeColor="text1"/>
        </w:rPr>
        <w:t xml:space="preserve"> für Aufbauten mit seitlichen Türen</w:t>
      </w:r>
      <w:r w:rsidR="004B1A89">
        <w:rPr>
          <w:rFonts w:ascii="Arial" w:hAnsi="Arial" w:cs="Arial"/>
          <w:color w:val="000000" w:themeColor="text1"/>
        </w:rPr>
        <w:t xml:space="preserve"> entwickelt, wie sie vor allem auf skandinavischen Markten eingesetzt werden. </w:t>
      </w:r>
      <w:bookmarkStart w:id="0" w:name="_Hlk106625047"/>
      <w:r w:rsidRPr="006E211F">
        <w:rPr>
          <w:rFonts w:ascii="Arial" w:hAnsi="Arial" w:cs="Arial"/>
          <w:color w:val="000000" w:themeColor="text1"/>
        </w:rPr>
        <w:t>Der W</w:t>
      </w:r>
      <w:r>
        <w:rPr>
          <w:rFonts w:ascii="Arial" w:hAnsi="Arial" w:cs="Arial"/>
          <w:color w:val="000000" w:themeColor="text1"/>
        </w:rPr>
        <w:t>istra</w:t>
      </w:r>
      <w:r w:rsidRPr="006E211F">
        <w:rPr>
          <w:rFonts w:ascii="Arial" w:hAnsi="Arial" w:cs="Arial"/>
          <w:color w:val="000000" w:themeColor="text1"/>
        </w:rPr>
        <w:t xml:space="preserve"> Gelenkladebalken </w:t>
      </w:r>
      <w:r w:rsidR="004B1A89">
        <w:rPr>
          <w:rFonts w:ascii="Arial" w:hAnsi="Arial" w:cs="Arial"/>
          <w:color w:val="000000" w:themeColor="text1"/>
        </w:rPr>
        <w:t xml:space="preserve">verfügt über ein um </w:t>
      </w:r>
      <w:r w:rsidRPr="006E211F">
        <w:rPr>
          <w:rFonts w:ascii="Arial" w:hAnsi="Arial" w:cs="Arial"/>
          <w:color w:val="000000" w:themeColor="text1"/>
        </w:rPr>
        <w:t>90</w:t>
      </w:r>
      <w:r w:rsidR="004B1A89">
        <w:rPr>
          <w:rFonts w:ascii="Arial" w:hAnsi="Arial" w:cs="Arial"/>
          <w:color w:val="000000" w:themeColor="text1"/>
        </w:rPr>
        <w:t xml:space="preserve"> Grad</w:t>
      </w:r>
      <w:r w:rsidRPr="006E211F">
        <w:rPr>
          <w:rFonts w:ascii="Arial" w:hAnsi="Arial" w:cs="Arial"/>
          <w:color w:val="000000" w:themeColor="text1"/>
        </w:rPr>
        <w:t xml:space="preserve"> gedreht</w:t>
      </w:r>
      <w:r w:rsidR="004B1A89">
        <w:rPr>
          <w:rFonts w:ascii="Arial" w:hAnsi="Arial" w:cs="Arial"/>
          <w:color w:val="000000" w:themeColor="text1"/>
        </w:rPr>
        <w:t>es</w:t>
      </w:r>
      <w:r w:rsidRPr="006E211F">
        <w:rPr>
          <w:rFonts w:ascii="Arial" w:hAnsi="Arial" w:cs="Arial"/>
          <w:color w:val="000000" w:themeColor="text1"/>
        </w:rPr>
        <w:t xml:space="preserve"> Endstück für Airline-Schiene</w:t>
      </w:r>
      <w:r w:rsidR="004B1A89">
        <w:rPr>
          <w:rFonts w:ascii="Arial" w:hAnsi="Arial" w:cs="Arial"/>
          <w:color w:val="000000" w:themeColor="text1"/>
        </w:rPr>
        <w:t xml:space="preserve">n, mit dem </w:t>
      </w:r>
      <w:r w:rsidRPr="006E211F">
        <w:rPr>
          <w:rFonts w:ascii="Arial" w:hAnsi="Arial" w:cs="Arial"/>
          <w:color w:val="000000" w:themeColor="text1"/>
        </w:rPr>
        <w:t xml:space="preserve">der </w:t>
      </w:r>
      <w:r w:rsidR="004B1A89">
        <w:rPr>
          <w:rFonts w:ascii="Arial" w:hAnsi="Arial" w:cs="Arial"/>
          <w:color w:val="000000" w:themeColor="text1"/>
        </w:rPr>
        <w:t xml:space="preserve">Ladebalken unter der Decke des Fahrzeugs arretiert werden kann. </w:t>
      </w:r>
      <w:bookmarkEnd w:id="0"/>
      <w:r w:rsidR="008A0070" w:rsidRPr="006E211F">
        <w:rPr>
          <w:rFonts w:ascii="Arial" w:hAnsi="Arial" w:cs="Arial"/>
          <w:color w:val="000000" w:themeColor="text1"/>
        </w:rPr>
        <w:t>Passend</w:t>
      </w:r>
      <w:r w:rsidR="008A0070">
        <w:rPr>
          <w:rFonts w:ascii="Arial" w:hAnsi="Arial" w:cs="Arial"/>
          <w:color w:val="000000" w:themeColor="text1"/>
        </w:rPr>
        <w:t xml:space="preserve"> da</w:t>
      </w:r>
      <w:r w:rsidR="008A0070" w:rsidRPr="006E211F">
        <w:rPr>
          <w:rFonts w:ascii="Arial" w:hAnsi="Arial" w:cs="Arial"/>
          <w:color w:val="000000" w:themeColor="text1"/>
        </w:rPr>
        <w:t>zu biete</w:t>
      </w:r>
      <w:r w:rsidR="008A0070">
        <w:rPr>
          <w:rFonts w:ascii="Arial" w:hAnsi="Arial" w:cs="Arial"/>
          <w:color w:val="000000" w:themeColor="text1"/>
        </w:rPr>
        <w:t xml:space="preserve">t Wistra auch </w:t>
      </w:r>
      <w:r w:rsidR="008A0070" w:rsidRPr="006E211F">
        <w:rPr>
          <w:rFonts w:ascii="Arial" w:hAnsi="Arial" w:cs="Arial"/>
          <w:color w:val="000000" w:themeColor="text1"/>
        </w:rPr>
        <w:t>Deckenschiene</w:t>
      </w:r>
      <w:r w:rsidR="008A0070">
        <w:rPr>
          <w:rFonts w:ascii="Arial" w:hAnsi="Arial" w:cs="Arial"/>
          <w:color w:val="000000" w:themeColor="text1"/>
        </w:rPr>
        <w:t xml:space="preserve">n an und entspricht damit </w:t>
      </w:r>
      <w:r w:rsidR="004B1A89">
        <w:rPr>
          <w:rFonts w:ascii="Arial" w:hAnsi="Arial" w:cs="Arial"/>
          <w:color w:val="000000" w:themeColor="text1"/>
        </w:rPr>
        <w:t xml:space="preserve">den Anforderungen </w:t>
      </w:r>
      <w:r w:rsidR="008A0070">
        <w:rPr>
          <w:rFonts w:ascii="Arial" w:hAnsi="Arial" w:cs="Arial"/>
          <w:color w:val="000000" w:themeColor="text1"/>
        </w:rPr>
        <w:t xml:space="preserve">der </w:t>
      </w:r>
      <w:r w:rsidR="004B1A89">
        <w:rPr>
          <w:rFonts w:ascii="Arial" w:hAnsi="Arial" w:cs="Arial"/>
          <w:color w:val="000000" w:themeColor="text1"/>
        </w:rPr>
        <w:t>n</w:t>
      </w:r>
      <w:r w:rsidRPr="006E211F">
        <w:rPr>
          <w:rFonts w:ascii="Arial" w:hAnsi="Arial" w:cs="Arial"/>
          <w:color w:val="000000" w:themeColor="text1"/>
        </w:rPr>
        <w:t>ordeuropäische</w:t>
      </w:r>
      <w:r w:rsidR="008A0070">
        <w:rPr>
          <w:rFonts w:ascii="Arial" w:hAnsi="Arial" w:cs="Arial"/>
          <w:color w:val="000000" w:themeColor="text1"/>
        </w:rPr>
        <w:t>n</w:t>
      </w:r>
      <w:r w:rsidRPr="006E211F">
        <w:rPr>
          <w:rFonts w:ascii="Arial" w:hAnsi="Arial" w:cs="Arial"/>
          <w:color w:val="000000" w:themeColor="text1"/>
        </w:rPr>
        <w:t xml:space="preserve"> Aufbau</w:t>
      </w:r>
      <w:r w:rsidR="008A0070">
        <w:rPr>
          <w:rFonts w:ascii="Arial" w:hAnsi="Arial" w:cs="Arial"/>
          <w:color w:val="000000" w:themeColor="text1"/>
        </w:rPr>
        <w:t>- und Fahrzeug</w:t>
      </w:r>
      <w:r w:rsidRPr="006E211F">
        <w:rPr>
          <w:rFonts w:ascii="Arial" w:hAnsi="Arial" w:cs="Arial"/>
          <w:color w:val="000000" w:themeColor="text1"/>
        </w:rPr>
        <w:t>typen.</w:t>
      </w:r>
      <w:r w:rsidR="008A0070">
        <w:rPr>
          <w:rFonts w:ascii="Arial" w:hAnsi="Arial" w:cs="Arial"/>
          <w:color w:val="000000" w:themeColor="text1"/>
        </w:rPr>
        <w:t xml:space="preserve"> Mit dem Gelenkladebalken ergänzt Wistra seine breite Palette an Ladebalken und den dazugehörigen Schienensystemen</w:t>
      </w:r>
      <w:r w:rsidR="008A0070" w:rsidRPr="006E211F">
        <w:rPr>
          <w:rFonts w:ascii="Arial" w:hAnsi="Arial" w:cs="Arial"/>
          <w:color w:val="000000" w:themeColor="text1"/>
        </w:rPr>
        <w:t>.</w:t>
      </w:r>
    </w:p>
    <w:p w14:paraId="5BBCD7C4" w14:textId="4010986A" w:rsidR="001871F0" w:rsidRPr="006E211F" w:rsidRDefault="001871F0" w:rsidP="001871F0">
      <w:pPr>
        <w:pStyle w:val="StandardWeb"/>
        <w:spacing w:after="120" w:line="340" w:lineRule="exact"/>
        <w:jc w:val="both"/>
        <w:rPr>
          <w:rFonts w:ascii="Arial" w:hAnsi="Arial" w:cs="Arial"/>
          <w:color w:val="000000" w:themeColor="text1"/>
        </w:rPr>
      </w:pPr>
      <w:r>
        <w:rPr>
          <w:rFonts w:ascii="Arial" w:hAnsi="Arial" w:cs="Arial"/>
          <w:color w:val="000000" w:themeColor="text1"/>
        </w:rPr>
        <w:t xml:space="preserve">Als weitere Innovation präsentiert Wistra den neuen </w:t>
      </w:r>
      <w:r w:rsidRPr="006E211F">
        <w:rPr>
          <w:rFonts w:ascii="Arial" w:hAnsi="Arial" w:cs="Arial"/>
          <w:color w:val="000000" w:themeColor="text1"/>
        </w:rPr>
        <w:t>Low Noise Decking Beam</w:t>
      </w:r>
      <w:r>
        <w:rPr>
          <w:rFonts w:ascii="Arial" w:hAnsi="Arial" w:cs="Arial"/>
          <w:color w:val="000000" w:themeColor="text1"/>
        </w:rPr>
        <w:t xml:space="preserve">, der </w:t>
      </w:r>
      <w:r w:rsidRPr="006E211F">
        <w:rPr>
          <w:rFonts w:ascii="Arial" w:hAnsi="Arial" w:cs="Arial"/>
          <w:color w:val="000000" w:themeColor="text1"/>
        </w:rPr>
        <w:t>ein</w:t>
      </w:r>
      <w:r w:rsidR="00006AB6">
        <w:rPr>
          <w:rFonts w:ascii="Arial" w:hAnsi="Arial" w:cs="Arial"/>
          <w:color w:val="000000" w:themeColor="text1"/>
        </w:rPr>
        <w:t xml:space="preserve"> besonders</w:t>
      </w:r>
      <w:r w:rsidRPr="006E211F">
        <w:rPr>
          <w:rFonts w:ascii="Arial" w:hAnsi="Arial" w:cs="Arial"/>
          <w:color w:val="000000" w:themeColor="text1"/>
        </w:rPr>
        <w:t xml:space="preserve"> leises Verstellen </w:t>
      </w:r>
      <w:r w:rsidR="008A0070">
        <w:rPr>
          <w:rFonts w:ascii="Arial" w:hAnsi="Arial" w:cs="Arial"/>
          <w:color w:val="000000" w:themeColor="text1"/>
        </w:rPr>
        <w:t>von</w:t>
      </w:r>
      <w:r>
        <w:rPr>
          <w:rFonts w:ascii="Arial" w:hAnsi="Arial" w:cs="Arial"/>
          <w:color w:val="000000" w:themeColor="text1"/>
        </w:rPr>
        <w:t xml:space="preserve"> </w:t>
      </w:r>
      <w:r w:rsidRPr="006E211F">
        <w:rPr>
          <w:rFonts w:ascii="Arial" w:hAnsi="Arial" w:cs="Arial"/>
          <w:color w:val="000000" w:themeColor="text1"/>
        </w:rPr>
        <w:t>Gelenkladebalken beim Be- und Entladeprozess</w:t>
      </w:r>
      <w:r>
        <w:rPr>
          <w:rFonts w:ascii="Arial" w:hAnsi="Arial" w:cs="Arial"/>
          <w:color w:val="000000" w:themeColor="text1"/>
        </w:rPr>
        <w:t xml:space="preserve"> ermöglicht</w:t>
      </w:r>
      <w:r w:rsidRPr="006E211F">
        <w:rPr>
          <w:rFonts w:ascii="Arial" w:hAnsi="Arial" w:cs="Arial"/>
          <w:color w:val="000000" w:themeColor="text1"/>
        </w:rPr>
        <w:t xml:space="preserve">. Ein </w:t>
      </w:r>
      <w:r w:rsidRPr="006E211F">
        <w:rPr>
          <w:rFonts w:ascii="Arial" w:hAnsi="Arial" w:cs="Arial"/>
          <w:color w:val="000000" w:themeColor="text1"/>
        </w:rPr>
        <w:lastRenderedPageBreak/>
        <w:t>speziell für Airline-Schiene</w:t>
      </w:r>
      <w:r w:rsidR="00006AB6">
        <w:rPr>
          <w:rFonts w:ascii="Arial" w:hAnsi="Arial" w:cs="Arial"/>
          <w:color w:val="000000" w:themeColor="text1"/>
        </w:rPr>
        <w:t>n</w:t>
      </w:r>
      <w:r w:rsidRPr="006E211F">
        <w:rPr>
          <w:rFonts w:ascii="Arial" w:hAnsi="Arial" w:cs="Arial"/>
          <w:color w:val="000000" w:themeColor="text1"/>
        </w:rPr>
        <w:t xml:space="preserve"> entwickeltes</w:t>
      </w:r>
      <w:r>
        <w:rPr>
          <w:rFonts w:ascii="Arial" w:hAnsi="Arial" w:cs="Arial"/>
          <w:color w:val="000000" w:themeColor="text1"/>
        </w:rPr>
        <w:t xml:space="preserve"> </w:t>
      </w:r>
      <w:r w:rsidRPr="006E211F">
        <w:rPr>
          <w:rFonts w:ascii="Arial" w:hAnsi="Arial" w:cs="Arial"/>
          <w:color w:val="000000" w:themeColor="text1"/>
        </w:rPr>
        <w:t>Endstück passt in Schienen mit einem Lochabstand von 25</w:t>
      </w:r>
      <w:r w:rsidR="00006AB6">
        <w:rPr>
          <w:rFonts w:ascii="Arial" w:hAnsi="Arial" w:cs="Arial"/>
          <w:color w:val="000000" w:themeColor="text1"/>
        </w:rPr>
        <w:t xml:space="preserve"> und </w:t>
      </w:r>
      <w:r w:rsidRPr="006E211F">
        <w:rPr>
          <w:rFonts w:ascii="Arial" w:hAnsi="Arial" w:cs="Arial"/>
          <w:color w:val="000000" w:themeColor="text1"/>
        </w:rPr>
        <w:t>50mm. Durch diese</w:t>
      </w:r>
      <w:r>
        <w:rPr>
          <w:rFonts w:ascii="Arial" w:hAnsi="Arial" w:cs="Arial"/>
          <w:color w:val="000000" w:themeColor="text1"/>
        </w:rPr>
        <w:t xml:space="preserve"> </w:t>
      </w:r>
      <w:r w:rsidRPr="006E211F">
        <w:rPr>
          <w:rFonts w:ascii="Arial" w:hAnsi="Arial" w:cs="Arial"/>
          <w:color w:val="000000" w:themeColor="text1"/>
        </w:rPr>
        <w:t xml:space="preserve">Produktoptimierung </w:t>
      </w:r>
      <w:r w:rsidR="00006AB6">
        <w:rPr>
          <w:rFonts w:ascii="Arial" w:hAnsi="Arial" w:cs="Arial"/>
          <w:color w:val="000000" w:themeColor="text1"/>
        </w:rPr>
        <w:t xml:space="preserve">werden die Lärmemissionen während des Be- und Entladeprozesses deutlich reduziert. Das schützt nicht nur das </w:t>
      </w:r>
      <w:r w:rsidRPr="006E211F">
        <w:rPr>
          <w:rFonts w:ascii="Arial" w:hAnsi="Arial" w:cs="Arial"/>
          <w:color w:val="000000" w:themeColor="text1"/>
        </w:rPr>
        <w:t>G</w:t>
      </w:r>
      <w:r>
        <w:rPr>
          <w:rFonts w:ascii="Arial" w:hAnsi="Arial" w:cs="Arial"/>
          <w:color w:val="000000" w:themeColor="text1"/>
        </w:rPr>
        <w:t>eh</w:t>
      </w:r>
      <w:r w:rsidRPr="006E211F">
        <w:rPr>
          <w:rFonts w:ascii="Arial" w:hAnsi="Arial" w:cs="Arial"/>
          <w:color w:val="000000" w:themeColor="text1"/>
        </w:rPr>
        <w:t>ör des Fahrers</w:t>
      </w:r>
      <w:r w:rsidR="00006AB6">
        <w:rPr>
          <w:rFonts w:ascii="Arial" w:hAnsi="Arial" w:cs="Arial"/>
          <w:color w:val="000000" w:themeColor="text1"/>
        </w:rPr>
        <w:t>, sondern schont auch die Nerven der Anwohner.</w:t>
      </w:r>
    </w:p>
    <w:p w14:paraId="74429122" w14:textId="5F789FD4" w:rsidR="00357302" w:rsidRPr="00207AF9" w:rsidRDefault="00357302" w:rsidP="00207AF9">
      <w:pPr>
        <w:pStyle w:val="StandardWeb"/>
        <w:spacing w:after="120" w:line="340" w:lineRule="exact"/>
        <w:jc w:val="both"/>
        <w:rPr>
          <w:rFonts w:ascii="Arial" w:hAnsi="Arial" w:cs="Arial"/>
          <w:strike/>
          <w:color w:val="000000"/>
        </w:rPr>
      </w:pPr>
      <w:r w:rsidRPr="005C38C8">
        <w:rPr>
          <w:rFonts w:ascii="Arial" w:hAnsi="Arial" w:cs="Arial"/>
          <w:color w:val="000000"/>
        </w:rPr>
        <w:t xml:space="preserve">Neben </w:t>
      </w:r>
      <w:r w:rsidR="005426AA">
        <w:rPr>
          <w:rFonts w:ascii="Arial" w:hAnsi="Arial" w:cs="Arial"/>
          <w:color w:val="000000"/>
        </w:rPr>
        <w:t>innovativen Lösungen rund um Ladebalken</w:t>
      </w:r>
      <w:r w:rsidR="00A2723E">
        <w:rPr>
          <w:rFonts w:ascii="Arial" w:hAnsi="Arial" w:cs="Arial"/>
          <w:color w:val="000000"/>
        </w:rPr>
        <w:t xml:space="preserve"> </w:t>
      </w:r>
      <w:r>
        <w:rPr>
          <w:rFonts w:ascii="Arial" w:hAnsi="Arial" w:cs="Arial"/>
          <w:color w:val="000000"/>
        </w:rPr>
        <w:t>bietet</w:t>
      </w:r>
      <w:r w:rsidRPr="005C38C8">
        <w:rPr>
          <w:rFonts w:ascii="Arial" w:hAnsi="Arial" w:cs="Arial"/>
          <w:color w:val="000000"/>
        </w:rPr>
        <w:t xml:space="preserve"> </w:t>
      </w:r>
      <w:r w:rsidR="004F2EDC">
        <w:rPr>
          <w:rFonts w:ascii="Arial" w:hAnsi="Arial" w:cs="Arial"/>
          <w:color w:val="000000"/>
        </w:rPr>
        <w:t>Wistra</w:t>
      </w:r>
      <w:r w:rsidRPr="005C38C8">
        <w:rPr>
          <w:rFonts w:ascii="Arial" w:hAnsi="Arial" w:cs="Arial"/>
          <w:color w:val="000000"/>
        </w:rPr>
        <w:t xml:space="preserve"> das komplette Programm an Hilfsmitteln für die Ladungssicherung. Dazu zählen Zurrgurte in den unterschiedlichsten Varianten und Ausführungen bis zu einer Lashing Capacity LC von 10.000 daN, Ladungssicherungsnetze für den Einsatz im Kombi-PKW bis zum schweren LKW, Zurrschienen, Sperr- und Klemmbalken sowie Lade- und Gelenkladebalken. </w:t>
      </w:r>
      <w:r w:rsidRPr="00207AF9">
        <w:rPr>
          <w:rFonts w:ascii="Arial" w:hAnsi="Arial" w:cs="Arial"/>
          <w:color w:val="000000"/>
        </w:rPr>
        <w:t xml:space="preserve">Die selbst </w:t>
      </w:r>
      <w:r w:rsidRPr="00207AF9">
        <w:rPr>
          <w:rFonts w:ascii="Arial" w:hAnsi="Arial" w:cs="Arial"/>
          <w:color w:val="000000" w:themeColor="text1"/>
        </w:rPr>
        <w:t xml:space="preserve">entwickelten Sicherungsmittel </w:t>
      </w:r>
      <w:r w:rsidR="00207AF9" w:rsidRPr="00207AF9">
        <w:rPr>
          <w:rFonts w:ascii="Arial" w:hAnsi="Arial" w:cs="Arial"/>
          <w:color w:val="000000" w:themeColor="text1"/>
        </w:rPr>
        <w:t xml:space="preserve">und </w:t>
      </w:r>
      <w:r w:rsidR="0055113A">
        <w:rPr>
          <w:rFonts w:ascii="Arial" w:hAnsi="Arial" w:cs="Arial"/>
          <w:color w:val="000000" w:themeColor="text1"/>
        </w:rPr>
        <w:t>P</w:t>
      </w:r>
      <w:r w:rsidR="00207AF9" w:rsidRPr="00207AF9">
        <w:rPr>
          <w:rFonts w:ascii="Arial" w:hAnsi="Arial" w:cs="Arial"/>
          <w:color w:val="000000" w:themeColor="text1"/>
        </w:rPr>
        <w:t xml:space="preserve">roduktergänzungen </w:t>
      </w:r>
      <w:r w:rsidRPr="00207AF9">
        <w:rPr>
          <w:rFonts w:ascii="Arial" w:hAnsi="Arial" w:cs="Arial"/>
          <w:color w:val="000000" w:themeColor="text1"/>
        </w:rPr>
        <w:t xml:space="preserve">wie das innovative Quick-View Label gehören </w:t>
      </w:r>
      <w:r w:rsidRPr="00207AF9">
        <w:rPr>
          <w:rFonts w:ascii="Arial" w:hAnsi="Arial" w:cs="Arial"/>
          <w:color w:val="000000"/>
        </w:rPr>
        <w:t xml:space="preserve">zu den Alleinstellungsmerkmalen des Unternehmens. </w:t>
      </w:r>
      <w:r w:rsidR="004F2EDC">
        <w:rPr>
          <w:rFonts w:ascii="Arial" w:hAnsi="Arial" w:cs="Arial"/>
          <w:color w:val="000000"/>
        </w:rPr>
        <w:t>Wistra</w:t>
      </w:r>
      <w:r w:rsidRPr="00207AF9">
        <w:rPr>
          <w:rFonts w:ascii="Arial" w:hAnsi="Arial" w:cs="Arial"/>
          <w:color w:val="000000"/>
        </w:rPr>
        <w:t xml:space="preserve"> ist Mitglied der US-amerikanischen HEICO Companies LLC und bedient eigenständig den europäischen Markt. Weitere Mitglieder der HEICO-Gruppe sind die renommierten Schwesterfirmen Ancra und Kinedyne</w:t>
      </w:r>
      <w:r w:rsidR="00207AF9" w:rsidRPr="00207AF9">
        <w:rPr>
          <w:rFonts w:ascii="Arial" w:hAnsi="Arial" w:cs="Arial"/>
          <w:color w:val="000000"/>
        </w:rPr>
        <w:t>.</w:t>
      </w:r>
    </w:p>
    <w:p w14:paraId="5B442ACB" w14:textId="7C257229" w:rsidR="00BA638C" w:rsidRPr="005C38C8" w:rsidRDefault="00BA638C" w:rsidP="00207AF9">
      <w:pPr>
        <w:pStyle w:val="StandardWeb"/>
        <w:spacing w:after="120" w:line="340" w:lineRule="atLeast"/>
        <w:jc w:val="both"/>
        <w:rPr>
          <w:rFonts w:ascii="Arial" w:hAnsi="Arial" w:cs="Arial"/>
          <w:color w:val="000000"/>
        </w:rPr>
      </w:pPr>
      <w:r w:rsidRPr="00207AF9">
        <w:rPr>
          <w:rFonts w:ascii="Arial" w:hAnsi="Arial" w:cs="Arial"/>
          <w:color w:val="000000"/>
        </w:rPr>
        <w:t>Weitere Sicherungshilfsmittel wie Kantenschutz</w:t>
      </w:r>
      <w:r w:rsidR="00581452" w:rsidRPr="00207AF9">
        <w:rPr>
          <w:rFonts w:ascii="Arial" w:hAnsi="Arial" w:cs="Arial"/>
          <w:color w:val="000000"/>
        </w:rPr>
        <w:t xml:space="preserve">winkel </w:t>
      </w:r>
      <w:r w:rsidRPr="00207AF9">
        <w:rPr>
          <w:rFonts w:ascii="Arial" w:hAnsi="Arial" w:cs="Arial"/>
          <w:color w:val="000000"/>
        </w:rPr>
        <w:t>und Antirutschmatten runden das Sortiment</w:t>
      </w:r>
      <w:r w:rsidRPr="005C38C8">
        <w:rPr>
          <w:rFonts w:ascii="Arial" w:hAnsi="Arial" w:cs="Arial"/>
          <w:color w:val="000000"/>
        </w:rPr>
        <w:t xml:space="preserve"> ab. Darüber hinaus stellt Wistra unter dem Produktnamen </w:t>
      </w:r>
      <w:r w:rsidR="0055113A" w:rsidRPr="005C38C8">
        <w:rPr>
          <w:rFonts w:ascii="Arial" w:hAnsi="Arial" w:cs="Arial"/>
          <w:color w:val="000000"/>
        </w:rPr>
        <w:t xml:space="preserve">„Powerbrace“ </w:t>
      </w:r>
      <w:r w:rsidR="00F5542F" w:rsidRPr="005C38C8">
        <w:rPr>
          <w:rFonts w:ascii="Arial" w:hAnsi="Arial" w:cs="Arial"/>
          <w:color w:val="000000"/>
        </w:rPr>
        <w:t xml:space="preserve">auch heute noch </w:t>
      </w:r>
      <w:r w:rsidRPr="005C38C8">
        <w:rPr>
          <w:rFonts w:ascii="Arial" w:hAnsi="Arial" w:cs="Arial"/>
          <w:color w:val="000000"/>
        </w:rPr>
        <w:t xml:space="preserve">Sicherheits-Drehstangenverschlüsse für Container, Kasten- und Kofferaufbauten </w:t>
      </w:r>
      <w:r w:rsidR="00F5542F" w:rsidRPr="005C38C8">
        <w:rPr>
          <w:rFonts w:ascii="Arial" w:hAnsi="Arial" w:cs="Arial"/>
          <w:color w:val="000000"/>
        </w:rPr>
        <w:t xml:space="preserve">und </w:t>
      </w:r>
      <w:r w:rsidRPr="005C38C8">
        <w:rPr>
          <w:rFonts w:ascii="Arial" w:hAnsi="Arial" w:cs="Arial"/>
          <w:color w:val="000000"/>
        </w:rPr>
        <w:t>Wechselbrücken her</w:t>
      </w:r>
      <w:r w:rsidR="00F5542F" w:rsidRPr="005C38C8">
        <w:rPr>
          <w:rFonts w:ascii="Arial" w:hAnsi="Arial" w:cs="Arial"/>
          <w:color w:val="000000"/>
        </w:rPr>
        <w:t>, mit denen die Firma 1988 startete.</w:t>
      </w:r>
    </w:p>
    <w:p w14:paraId="612A9751" w14:textId="77777777" w:rsidR="00AE6D45" w:rsidRPr="005C38C8" w:rsidRDefault="00AE6D45" w:rsidP="00BA638C">
      <w:pPr>
        <w:spacing w:line="340" w:lineRule="exact"/>
        <w:jc w:val="both"/>
        <w:rPr>
          <w:rFonts w:ascii="Arial" w:hAnsi="Arial" w:cs="Arial"/>
          <w:color w:val="000000"/>
        </w:rPr>
      </w:pPr>
    </w:p>
    <w:p w14:paraId="39FBFC02" w14:textId="77777777" w:rsidR="007B3BA8" w:rsidRPr="005C38C8" w:rsidRDefault="008C00C1" w:rsidP="008C00C1">
      <w:pPr>
        <w:pStyle w:val="Kopfzeile1"/>
        <w:tabs>
          <w:tab w:val="clear" w:pos="4536"/>
          <w:tab w:val="clear" w:pos="9072"/>
        </w:tabs>
        <w:spacing w:line="340" w:lineRule="exact"/>
        <w:jc w:val="both"/>
        <w:rPr>
          <w:rFonts w:ascii="Arial" w:hAnsi="Arial" w:cs="Arial"/>
          <w:b/>
          <w:color w:val="000000"/>
        </w:rPr>
      </w:pPr>
      <w:r w:rsidRPr="005C38C8">
        <w:rPr>
          <w:rFonts w:ascii="Arial" w:hAnsi="Arial" w:cs="Arial"/>
          <w:b/>
          <w:color w:val="000000"/>
        </w:rPr>
        <w:t>Pressek</w:t>
      </w:r>
      <w:r w:rsidR="007B3BA8" w:rsidRPr="005C38C8">
        <w:rPr>
          <w:rFonts w:ascii="Arial" w:hAnsi="Arial" w:cs="Arial"/>
          <w:b/>
          <w:color w:val="000000"/>
        </w:rPr>
        <w:t>ontakt</w:t>
      </w:r>
      <w:r w:rsidR="00DC12D6" w:rsidRPr="005C38C8">
        <w:rPr>
          <w:rFonts w:ascii="Arial" w:hAnsi="Arial" w:cs="Arial"/>
          <w:b/>
          <w:color w:val="000000"/>
        </w:rPr>
        <w:t>e</w:t>
      </w:r>
      <w:r w:rsidR="007B3BA8" w:rsidRPr="005C38C8">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9"/>
        <w:gridCol w:w="3541"/>
      </w:tblGrid>
      <w:tr w:rsidR="008C00C1" w:rsidRPr="005C38C8" w14:paraId="6F9C17F3" w14:textId="77777777">
        <w:trPr>
          <w:trHeight w:val="1110"/>
        </w:trPr>
        <w:tc>
          <w:tcPr>
            <w:tcW w:w="3936" w:type="dxa"/>
          </w:tcPr>
          <w:p w14:paraId="12FF9CB1" w14:textId="77777777" w:rsidR="008C00C1" w:rsidRPr="00A577FB" w:rsidRDefault="008C00C1" w:rsidP="00E00037">
            <w:pPr>
              <w:jc w:val="both"/>
              <w:rPr>
                <w:rFonts w:ascii="Arial" w:hAnsi="Arial" w:cs="Arial"/>
                <w:b/>
                <w:bCs/>
                <w:color w:val="000000" w:themeColor="text1"/>
                <w:sz w:val="20"/>
                <w:szCs w:val="20"/>
                <w:lang w:val="it-IT"/>
              </w:rPr>
            </w:pPr>
            <w:r w:rsidRPr="00A577FB">
              <w:rPr>
                <w:rFonts w:ascii="Arial" w:hAnsi="Arial" w:cs="Arial"/>
                <w:b/>
                <w:bCs/>
                <w:color w:val="000000" w:themeColor="text1"/>
                <w:sz w:val="20"/>
                <w:szCs w:val="20"/>
                <w:lang w:val="it-IT"/>
              </w:rPr>
              <w:t>WISTRA GmbH</w:t>
            </w:r>
          </w:p>
          <w:p w14:paraId="732ADC1C" w14:textId="37309128" w:rsidR="008C00C1" w:rsidRPr="00A577FB" w:rsidRDefault="00B7054E" w:rsidP="00E00037">
            <w:pPr>
              <w:jc w:val="both"/>
              <w:rPr>
                <w:rFonts w:ascii="Arial" w:hAnsi="Arial" w:cs="Arial"/>
                <w:color w:val="000000" w:themeColor="text1"/>
                <w:sz w:val="20"/>
                <w:szCs w:val="20"/>
                <w:lang w:val="it-IT"/>
              </w:rPr>
            </w:pPr>
            <w:r w:rsidRPr="00A577FB">
              <w:rPr>
                <w:rFonts w:ascii="Arial" w:hAnsi="Arial" w:cs="Arial"/>
                <w:color w:val="000000" w:themeColor="text1"/>
                <w:sz w:val="20"/>
                <w:szCs w:val="20"/>
                <w:lang w:val="it-IT"/>
              </w:rPr>
              <w:t>CARGO CONTROL</w:t>
            </w:r>
          </w:p>
          <w:p w14:paraId="4E4B05A6" w14:textId="55C749D5" w:rsidR="00581452" w:rsidRPr="00A577FB" w:rsidRDefault="00B7054E" w:rsidP="00445945">
            <w:pPr>
              <w:jc w:val="both"/>
              <w:rPr>
                <w:rFonts w:ascii="Arial" w:hAnsi="Arial" w:cs="Arial"/>
                <w:color w:val="000000" w:themeColor="text1"/>
                <w:sz w:val="20"/>
                <w:szCs w:val="20"/>
                <w:lang w:val="it-IT"/>
              </w:rPr>
            </w:pPr>
            <w:r w:rsidRPr="00A577FB">
              <w:rPr>
                <w:rFonts w:ascii="Arial" w:hAnsi="Arial" w:cs="Arial"/>
                <w:color w:val="000000" w:themeColor="text1"/>
                <w:sz w:val="20"/>
                <w:szCs w:val="20"/>
                <w:lang w:val="it-IT"/>
              </w:rPr>
              <w:t>Robert Kehlert</w:t>
            </w:r>
          </w:p>
          <w:p w14:paraId="2F24854D" w14:textId="77777777" w:rsidR="008C00C1" w:rsidRPr="0008788E" w:rsidRDefault="008C00C1" w:rsidP="00E00037">
            <w:pPr>
              <w:jc w:val="both"/>
              <w:rPr>
                <w:rFonts w:ascii="Arial" w:hAnsi="Arial" w:cs="Arial"/>
                <w:color w:val="000000" w:themeColor="text1"/>
                <w:sz w:val="20"/>
                <w:szCs w:val="20"/>
              </w:rPr>
            </w:pPr>
            <w:r w:rsidRPr="0008788E">
              <w:rPr>
                <w:rFonts w:ascii="Arial" w:hAnsi="Arial" w:cs="Arial"/>
                <w:color w:val="000000" w:themeColor="text1"/>
                <w:sz w:val="20"/>
                <w:szCs w:val="20"/>
              </w:rPr>
              <w:t>An der Trave 11</w:t>
            </w:r>
          </w:p>
          <w:p w14:paraId="271AA634" w14:textId="77777777" w:rsidR="008C00C1" w:rsidRPr="0008788E" w:rsidRDefault="008C00C1" w:rsidP="00E00037">
            <w:pPr>
              <w:jc w:val="both"/>
              <w:rPr>
                <w:rFonts w:ascii="Arial" w:hAnsi="Arial" w:cs="Arial"/>
                <w:color w:val="000000" w:themeColor="text1"/>
                <w:sz w:val="20"/>
                <w:szCs w:val="20"/>
              </w:rPr>
            </w:pPr>
            <w:r w:rsidRPr="0008788E">
              <w:rPr>
                <w:rFonts w:ascii="Arial" w:hAnsi="Arial" w:cs="Arial"/>
                <w:color w:val="000000" w:themeColor="text1"/>
                <w:sz w:val="20"/>
                <w:szCs w:val="20"/>
              </w:rPr>
              <w:t>D-23923 Selmsdorf</w:t>
            </w:r>
          </w:p>
          <w:p w14:paraId="4466DA74" w14:textId="77777777" w:rsidR="008C00C1" w:rsidRPr="00A577FB" w:rsidRDefault="008C00C1" w:rsidP="00E00037">
            <w:pPr>
              <w:jc w:val="both"/>
              <w:rPr>
                <w:rFonts w:ascii="Arial" w:hAnsi="Arial" w:cs="Arial"/>
                <w:color w:val="000000" w:themeColor="text1"/>
                <w:sz w:val="20"/>
                <w:szCs w:val="20"/>
              </w:rPr>
            </w:pPr>
            <w:r w:rsidRPr="00A577FB">
              <w:rPr>
                <w:rFonts w:ascii="Arial" w:hAnsi="Arial" w:cs="Arial"/>
                <w:color w:val="000000" w:themeColor="text1"/>
                <w:sz w:val="20"/>
                <w:szCs w:val="20"/>
              </w:rPr>
              <w:t xml:space="preserve">Telefon: +49 (0) 38823 </w:t>
            </w:r>
            <w:r w:rsidR="00445945" w:rsidRPr="00A577FB">
              <w:rPr>
                <w:rFonts w:ascii="Arial" w:hAnsi="Arial" w:cs="Arial"/>
                <w:color w:val="000000" w:themeColor="text1"/>
                <w:sz w:val="20"/>
                <w:szCs w:val="20"/>
              </w:rPr>
              <w:t>258-</w:t>
            </w:r>
            <w:r w:rsidR="00823A62" w:rsidRPr="00A577FB">
              <w:rPr>
                <w:rFonts w:ascii="Arial" w:hAnsi="Arial" w:cs="Arial"/>
                <w:color w:val="000000" w:themeColor="text1"/>
                <w:sz w:val="20"/>
                <w:szCs w:val="20"/>
              </w:rPr>
              <w:t>0</w:t>
            </w:r>
          </w:p>
          <w:p w14:paraId="38D76B82" w14:textId="43362C28" w:rsidR="008C00C1" w:rsidRPr="005C38C8" w:rsidRDefault="008C00C1" w:rsidP="00E00037">
            <w:pPr>
              <w:jc w:val="both"/>
              <w:rPr>
                <w:rFonts w:ascii="Arial" w:hAnsi="Arial" w:cs="Arial"/>
                <w:color w:val="000000"/>
                <w:sz w:val="20"/>
                <w:szCs w:val="20"/>
                <w:lang w:val="it-IT"/>
              </w:rPr>
            </w:pPr>
            <w:r w:rsidRPr="0008788E">
              <w:rPr>
                <w:rFonts w:ascii="Arial" w:hAnsi="Arial" w:cs="Arial"/>
                <w:color w:val="000000" w:themeColor="text1"/>
                <w:sz w:val="20"/>
                <w:szCs w:val="20"/>
                <w:lang w:val="it-IT"/>
              </w:rPr>
              <w:t xml:space="preserve">E-Mail: </w:t>
            </w:r>
            <w:r w:rsidR="00B7054E" w:rsidRPr="0008788E">
              <w:rPr>
                <w:rFonts w:ascii="Arial" w:hAnsi="Arial" w:cs="Arial"/>
                <w:color w:val="000000" w:themeColor="text1"/>
                <w:sz w:val="20"/>
                <w:szCs w:val="20"/>
                <w:lang w:val="it-IT"/>
              </w:rPr>
              <w:t>kehlert@wistra.eu</w:t>
            </w:r>
          </w:p>
        </w:tc>
        <w:tc>
          <w:tcPr>
            <w:tcW w:w="3650" w:type="dxa"/>
          </w:tcPr>
          <w:p w14:paraId="3B442C20" w14:textId="77777777" w:rsidR="008C00C1" w:rsidRPr="005C38C8" w:rsidRDefault="008C00C1" w:rsidP="00E00037">
            <w:pPr>
              <w:jc w:val="both"/>
              <w:rPr>
                <w:rFonts w:ascii="Arial" w:hAnsi="Arial" w:cs="Arial"/>
                <w:b/>
                <w:bCs/>
                <w:color w:val="000000"/>
                <w:sz w:val="20"/>
                <w:szCs w:val="20"/>
              </w:rPr>
            </w:pPr>
            <w:r w:rsidRPr="005C38C8">
              <w:rPr>
                <w:rFonts w:ascii="Arial" w:hAnsi="Arial" w:cs="Arial"/>
                <w:b/>
                <w:bCs/>
                <w:color w:val="000000"/>
                <w:sz w:val="20"/>
                <w:szCs w:val="20"/>
              </w:rPr>
              <w:t>KfdM</w:t>
            </w:r>
          </w:p>
          <w:p w14:paraId="415D8F8E"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Kommunikation für den Mittelstand</w:t>
            </w:r>
          </w:p>
          <w:p w14:paraId="3D5922D0"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Marcus Walter</w:t>
            </w:r>
          </w:p>
          <w:p w14:paraId="0BF2F0AA" w14:textId="3A5BC5D0" w:rsidR="008C00C1" w:rsidRDefault="00A2723E" w:rsidP="00E00037">
            <w:pPr>
              <w:jc w:val="both"/>
              <w:rPr>
                <w:rFonts w:ascii="Arial" w:hAnsi="Arial" w:cs="Arial"/>
                <w:color w:val="000000"/>
                <w:sz w:val="20"/>
                <w:szCs w:val="20"/>
              </w:rPr>
            </w:pPr>
            <w:r>
              <w:rPr>
                <w:rFonts w:ascii="Arial" w:hAnsi="Arial" w:cs="Arial"/>
                <w:color w:val="000000"/>
                <w:sz w:val="20"/>
                <w:szCs w:val="20"/>
              </w:rPr>
              <w:t>Schulstraße 29</w:t>
            </w:r>
          </w:p>
          <w:p w14:paraId="6DC092E1" w14:textId="24493B90" w:rsidR="00A2723E" w:rsidRDefault="00A2723E" w:rsidP="00E00037">
            <w:pPr>
              <w:jc w:val="both"/>
              <w:rPr>
                <w:rFonts w:ascii="Arial" w:hAnsi="Arial" w:cs="Arial"/>
                <w:color w:val="000000"/>
                <w:sz w:val="20"/>
                <w:szCs w:val="20"/>
              </w:rPr>
            </w:pPr>
            <w:r>
              <w:rPr>
                <w:rFonts w:ascii="Arial" w:hAnsi="Arial" w:cs="Arial"/>
                <w:color w:val="000000"/>
                <w:sz w:val="20"/>
                <w:szCs w:val="20"/>
              </w:rPr>
              <w:t>84183 Niederviehbach</w:t>
            </w:r>
          </w:p>
          <w:p w14:paraId="287ED117" w14:textId="16DCEB15" w:rsidR="00A2723E" w:rsidRPr="005C38C8" w:rsidRDefault="00A2723E" w:rsidP="00E00037">
            <w:pPr>
              <w:jc w:val="both"/>
              <w:rPr>
                <w:rFonts w:ascii="Arial" w:hAnsi="Arial" w:cs="Arial"/>
                <w:color w:val="000000"/>
                <w:sz w:val="20"/>
                <w:szCs w:val="20"/>
              </w:rPr>
            </w:pPr>
            <w:r>
              <w:rPr>
                <w:rFonts w:ascii="Arial" w:hAnsi="Arial" w:cs="Arial"/>
                <w:color w:val="000000"/>
                <w:sz w:val="20"/>
                <w:szCs w:val="20"/>
              </w:rPr>
              <w:t>Telefon +49 (0) 8702 948 174</w:t>
            </w:r>
          </w:p>
          <w:p w14:paraId="02075D8A" w14:textId="5BD24F79" w:rsidR="008C00C1" w:rsidRPr="005C38C8" w:rsidRDefault="008C00C1" w:rsidP="00E00037">
            <w:pPr>
              <w:jc w:val="both"/>
              <w:rPr>
                <w:rFonts w:ascii="Arial" w:hAnsi="Arial" w:cs="Arial"/>
                <w:color w:val="000000"/>
              </w:rPr>
            </w:pPr>
            <w:r w:rsidRPr="005C38C8">
              <w:rPr>
                <w:rFonts w:ascii="Arial" w:hAnsi="Arial" w:cs="Arial"/>
                <w:color w:val="000000"/>
                <w:sz w:val="20"/>
                <w:szCs w:val="20"/>
              </w:rPr>
              <w:t xml:space="preserve">E-Mail: </w:t>
            </w:r>
            <w:hyperlink r:id="rId11" w:history="1">
              <w:r w:rsidR="00B7054E" w:rsidRPr="00AC07E4">
                <w:rPr>
                  <w:rStyle w:val="Hyperlink"/>
                  <w:rFonts w:ascii="Arial" w:hAnsi="Arial" w:cs="Arial"/>
                  <w:sz w:val="20"/>
                  <w:szCs w:val="20"/>
                </w:rPr>
                <w:t>walter@kfdm.eu</w:t>
              </w:r>
            </w:hyperlink>
          </w:p>
        </w:tc>
      </w:tr>
    </w:tbl>
    <w:p w14:paraId="524FB48C" w14:textId="77777777" w:rsidR="00A521BC" w:rsidRPr="00A577FB" w:rsidRDefault="007B3BA8" w:rsidP="008C00C1">
      <w:pPr>
        <w:spacing w:line="340" w:lineRule="exact"/>
        <w:jc w:val="both"/>
        <w:rPr>
          <w:rFonts w:ascii="Arial" w:hAnsi="Arial" w:cs="Arial"/>
        </w:rPr>
      </w:pPr>
      <w:r w:rsidRPr="00A577FB">
        <w:rPr>
          <w:rFonts w:ascii="Arial" w:hAnsi="Arial" w:cs="Arial"/>
        </w:rPr>
        <w:t>Der Abdruck ist honorarfrei. Um ein Belegexemplar wird gebeten.</w:t>
      </w:r>
    </w:p>
    <w:sectPr w:rsidR="00A521BC" w:rsidRPr="00A577FB" w:rsidSect="002D063B">
      <w:headerReference w:type="even" r:id="rId12"/>
      <w:headerReference w:type="default" r:id="rId13"/>
      <w:footerReference w:type="even" r:id="rId14"/>
      <w:headerReference w:type="first" r:id="rId15"/>
      <w:footnotePr>
        <w:pos w:val="beneathText"/>
      </w:footnotePr>
      <w:pgSz w:w="11906" w:h="16838" w:code="9"/>
      <w:pgMar w:top="1418"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3FCD" w14:textId="77777777" w:rsidR="00215B62" w:rsidRDefault="00215B62">
      <w:r>
        <w:separator/>
      </w:r>
    </w:p>
  </w:endnote>
  <w:endnote w:type="continuationSeparator" w:id="0">
    <w:p w14:paraId="318F2F8D" w14:textId="77777777" w:rsidR="00215B62" w:rsidRDefault="0021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FE4" w14:textId="77777777"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7ACE" w14:textId="77777777" w:rsidR="00215B62" w:rsidRDefault="00215B62">
      <w:r>
        <w:separator/>
      </w:r>
    </w:p>
  </w:footnote>
  <w:footnote w:type="continuationSeparator" w:id="0">
    <w:p w14:paraId="2C3DC4FE" w14:textId="77777777" w:rsidR="00215B62" w:rsidRDefault="0021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A81"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1E107C">
      <w:rPr>
        <w:rFonts w:ascii="Trebuchet MS" w:hAnsi="Trebuchet MS"/>
        <w:b/>
        <w:noProof/>
      </w:rPr>
      <w:t>4</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CEFA"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065BE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3C0E" w14:textId="0670ABEF" w:rsidR="0086712E" w:rsidRPr="00256FFA" w:rsidRDefault="004818EC">
    <w:pPr>
      <w:pStyle w:val="Kopfzeile"/>
      <w:rPr>
        <w:color w:val="FF0000"/>
      </w:rPr>
    </w:pPr>
    <w:r>
      <w:rPr>
        <w:noProof/>
      </w:rPr>
      <w:drawing>
        <wp:inline distT="0" distB="0" distL="0" distR="0" wp14:anchorId="71A46ECC" wp14:editId="63A5BAE6">
          <wp:extent cx="2842260" cy="100484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782" cy="10103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60142437">
    <w:abstractNumId w:val="10"/>
  </w:num>
  <w:num w:numId="2" w16cid:durableId="277299059">
    <w:abstractNumId w:val="11"/>
  </w:num>
  <w:num w:numId="3" w16cid:durableId="1757824807">
    <w:abstractNumId w:val="9"/>
  </w:num>
  <w:num w:numId="4" w16cid:durableId="1795324998">
    <w:abstractNumId w:val="7"/>
  </w:num>
  <w:num w:numId="5" w16cid:durableId="1745836873">
    <w:abstractNumId w:val="6"/>
  </w:num>
  <w:num w:numId="6" w16cid:durableId="1773043226">
    <w:abstractNumId w:val="5"/>
  </w:num>
  <w:num w:numId="7" w16cid:durableId="1510752149">
    <w:abstractNumId w:val="4"/>
  </w:num>
  <w:num w:numId="8" w16cid:durableId="1413311403">
    <w:abstractNumId w:val="8"/>
  </w:num>
  <w:num w:numId="9" w16cid:durableId="516121037">
    <w:abstractNumId w:val="3"/>
  </w:num>
  <w:num w:numId="10" w16cid:durableId="1743410524">
    <w:abstractNumId w:val="2"/>
  </w:num>
  <w:num w:numId="11" w16cid:durableId="741954749">
    <w:abstractNumId w:val="1"/>
  </w:num>
  <w:num w:numId="12" w16cid:durableId="17426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37"/>
    <w:rsid w:val="00000338"/>
    <w:rsid w:val="000021FD"/>
    <w:rsid w:val="00003DBA"/>
    <w:rsid w:val="00004A5E"/>
    <w:rsid w:val="0000576E"/>
    <w:rsid w:val="00006AB6"/>
    <w:rsid w:val="00012AD7"/>
    <w:rsid w:val="0002044A"/>
    <w:rsid w:val="00022AEC"/>
    <w:rsid w:val="00025F0E"/>
    <w:rsid w:val="00033721"/>
    <w:rsid w:val="00034C3D"/>
    <w:rsid w:val="00035CC2"/>
    <w:rsid w:val="000377ED"/>
    <w:rsid w:val="000410F1"/>
    <w:rsid w:val="000423FE"/>
    <w:rsid w:val="000439BA"/>
    <w:rsid w:val="000466B0"/>
    <w:rsid w:val="0005129B"/>
    <w:rsid w:val="00060182"/>
    <w:rsid w:val="00065115"/>
    <w:rsid w:val="00065BE2"/>
    <w:rsid w:val="00071F16"/>
    <w:rsid w:val="000779D0"/>
    <w:rsid w:val="000806EF"/>
    <w:rsid w:val="00081E4D"/>
    <w:rsid w:val="00083C9A"/>
    <w:rsid w:val="00086A12"/>
    <w:rsid w:val="00087731"/>
    <w:rsid w:val="0008788E"/>
    <w:rsid w:val="000939C4"/>
    <w:rsid w:val="00094600"/>
    <w:rsid w:val="00094E78"/>
    <w:rsid w:val="00097305"/>
    <w:rsid w:val="00097AB0"/>
    <w:rsid w:val="00097DAA"/>
    <w:rsid w:val="000A3C65"/>
    <w:rsid w:val="000A42A6"/>
    <w:rsid w:val="000A4ADF"/>
    <w:rsid w:val="000A588C"/>
    <w:rsid w:val="000A660F"/>
    <w:rsid w:val="000B3080"/>
    <w:rsid w:val="000B3FCC"/>
    <w:rsid w:val="000B782C"/>
    <w:rsid w:val="000C023B"/>
    <w:rsid w:val="000C0450"/>
    <w:rsid w:val="000C20E0"/>
    <w:rsid w:val="000C2968"/>
    <w:rsid w:val="000D305E"/>
    <w:rsid w:val="000D4AC9"/>
    <w:rsid w:val="000E692C"/>
    <w:rsid w:val="000F349B"/>
    <w:rsid w:val="000F6DCF"/>
    <w:rsid w:val="00106376"/>
    <w:rsid w:val="001149D8"/>
    <w:rsid w:val="00115AC6"/>
    <w:rsid w:val="00121E63"/>
    <w:rsid w:val="00121F70"/>
    <w:rsid w:val="001245B7"/>
    <w:rsid w:val="00126434"/>
    <w:rsid w:val="0012773F"/>
    <w:rsid w:val="00133929"/>
    <w:rsid w:val="0013562C"/>
    <w:rsid w:val="00135799"/>
    <w:rsid w:val="001454FB"/>
    <w:rsid w:val="001532DE"/>
    <w:rsid w:val="0015448D"/>
    <w:rsid w:val="00162521"/>
    <w:rsid w:val="0016315E"/>
    <w:rsid w:val="00166B5E"/>
    <w:rsid w:val="00172B21"/>
    <w:rsid w:val="00177EAC"/>
    <w:rsid w:val="001810A2"/>
    <w:rsid w:val="00181D33"/>
    <w:rsid w:val="0018211D"/>
    <w:rsid w:val="001844FE"/>
    <w:rsid w:val="00184FA9"/>
    <w:rsid w:val="001871F0"/>
    <w:rsid w:val="00190F0F"/>
    <w:rsid w:val="00193E92"/>
    <w:rsid w:val="00195199"/>
    <w:rsid w:val="001A1C67"/>
    <w:rsid w:val="001A231D"/>
    <w:rsid w:val="001A4AB9"/>
    <w:rsid w:val="001A650A"/>
    <w:rsid w:val="001A68A8"/>
    <w:rsid w:val="001B707B"/>
    <w:rsid w:val="001C085A"/>
    <w:rsid w:val="001C0F43"/>
    <w:rsid w:val="001C10E2"/>
    <w:rsid w:val="001C2044"/>
    <w:rsid w:val="001C3BCD"/>
    <w:rsid w:val="001C52AD"/>
    <w:rsid w:val="001C6032"/>
    <w:rsid w:val="001C611C"/>
    <w:rsid w:val="001C6B6C"/>
    <w:rsid w:val="001C7103"/>
    <w:rsid w:val="001C73A7"/>
    <w:rsid w:val="001D17B9"/>
    <w:rsid w:val="001E107C"/>
    <w:rsid w:val="001E3008"/>
    <w:rsid w:val="001E540E"/>
    <w:rsid w:val="001E6569"/>
    <w:rsid w:val="001F0AB3"/>
    <w:rsid w:val="001F37F6"/>
    <w:rsid w:val="00204979"/>
    <w:rsid w:val="002062BE"/>
    <w:rsid w:val="00207101"/>
    <w:rsid w:val="00207AF9"/>
    <w:rsid w:val="00211DD4"/>
    <w:rsid w:val="00215B62"/>
    <w:rsid w:val="0022255B"/>
    <w:rsid w:val="00222E0D"/>
    <w:rsid w:val="00223371"/>
    <w:rsid w:val="00236693"/>
    <w:rsid w:val="00246FFC"/>
    <w:rsid w:val="0025086E"/>
    <w:rsid w:val="00256FFA"/>
    <w:rsid w:val="002605E9"/>
    <w:rsid w:val="00263381"/>
    <w:rsid w:val="002641D7"/>
    <w:rsid w:val="002734DD"/>
    <w:rsid w:val="002740FC"/>
    <w:rsid w:val="002835F9"/>
    <w:rsid w:val="00283746"/>
    <w:rsid w:val="0028628D"/>
    <w:rsid w:val="002955B1"/>
    <w:rsid w:val="002A1D63"/>
    <w:rsid w:val="002A305F"/>
    <w:rsid w:val="002C082D"/>
    <w:rsid w:val="002C39D7"/>
    <w:rsid w:val="002C44DF"/>
    <w:rsid w:val="002C7243"/>
    <w:rsid w:val="002C7CFF"/>
    <w:rsid w:val="002D063B"/>
    <w:rsid w:val="002D1731"/>
    <w:rsid w:val="002D464B"/>
    <w:rsid w:val="002D60F8"/>
    <w:rsid w:val="002E0DA6"/>
    <w:rsid w:val="002E131E"/>
    <w:rsid w:val="002E620F"/>
    <w:rsid w:val="002F0D18"/>
    <w:rsid w:val="002F3462"/>
    <w:rsid w:val="002F7881"/>
    <w:rsid w:val="003016B9"/>
    <w:rsid w:val="00307F9F"/>
    <w:rsid w:val="00313B36"/>
    <w:rsid w:val="00314D58"/>
    <w:rsid w:val="00315D1C"/>
    <w:rsid w:val="00324CD5"/>
    <w:rsid w:val="003262C1"/>
    <w:rsid w:val="00331AA8"/>
    <w:rsid w:val="00335C80"/>
    <w:rsid w:val="003364A2"/>
    <w:rsid w:val="00337723"/>
    <w:rsid w:val="00343EC9"/>
    <w:rsid w:val="00351968"/>
    <w:rsid w:val="003525DF"/>
    <w:rsid w:val="00356329"/>
    <w:rsid w:val="00357302"/>
    <w:rsid w:val="00362AE6"/>
    <w:rsid w:val="00366911"/>
    <w:rsid w:val="00391A5C"/>
    <w:rsid w:val="00391D7A"/>
    <w:rsid w:val="00394396"/>
    <w:rsid w:val="00395E73"/>
    <w:rsid w:val="003A3C10"/>
    <w:rsid w:val="003B0C68"/>
    <w:rsid w:val="003B6706"/>
    <w:rsid w:val="003B6933"/>
    <w:rsid w:val="003C0C8D"/>
    <w:rsid w:val="003C5AA6"/>
    <w:rsid w:val="003C6408"/>
    <w:rsid w:val="003C7F58"/>
    <w:rsid w:val="003D0815"/>
    <w:rsid w:val="003D7334"/>
    <w:rsid w:val="003E10A3"/>
    <w:rsid w:val="003E2900"/>
    <w:rsid w:val="003E42CF"/>
    <w:rsid w:val="003F4A1F"/>
    <w:rsid w:val="00402A84"/>
    <w:rsid w:val="00402BC3"/>
    <w:rsid w:val="00411D98"/>
    <w:rsid w:val="004120AF"/>
    <w:rsid w:val="00413D8C"/>
    <w:rsid w:val="00425C10"/>
    <w:rsid w:val="0043026F"/>
    <w:rsid w:val="004358C0"/>
    <w:rsid w:val="00435B59"/>
    <w:rsid w:val="00435CF8"/>
    <w:rsid w:val="00445945"/>
    <w:rsid w:val="00451DD1"/>
    <w:rsid w:val="0046536E"/>
    <w:rsid w:val="0046774D"/>
    <w:rsid w:val="00471F0F"/>
    <w:rsid w:val="0047415C"/>
    <w:rsid w:val="004818EC"/>
    <w:rsid w:val="00490A13"/>
    <w:rsid w:val="004B06CC"/>
    <w:rsid w:val="004B06DC"/>
    <w:rsid w:val="004B1A89"/>
    <w:rsid w:val="004B1FBF"/>
    <w:rsid w:val="004B3FA0"/>
    <w:rsid w:val="004B7AC2"/>
    <w:rsid w:val="004C25A4"/>
    <w:rsid w:val="004C3922"/>
    <w:rsid w:val="004C672A"/>
    <w:rsid w:val="004C6EA9"/>
    <w:rsid w:val="004D0B11"/>
    <w:rsid w:val="004D0BA4"/>
    <w:rsid w:val="004D45F5"/>
    <w:rsid w:val="004D55E4"/>
    <w:rsid w:val="004D69CB"/>
    <w:rsid w:val="004D6BAC"/>
    <w:rsid w:val="004E24CC"/>
    <w:rsid w:val="004E2E1F"/>
    <w:rsid w:val="004E4986"/>
    <w:rsid w:val="004E6672"/>
    <w:rsid w:val="004F2EDC"/>
    <w:rsid w:val="004F3B1E"/>
    <w:rsid w:val="004F44A5"/>
    <w:rsid w:val="004F505D"/>
    <w:rsid w:val="004F54DF"/>
    <w:rsid w:val="005017C9"/>
    <w:rsid w:val="0050207F"/>
    <w:rsid w:val="00502D09"/>
    <w:rsid w:val="00504A98"/>
    <w:rsid w:val="00505B3C"/>
    <w:rsid w:val="0050756D"/>
    <w:rsid w:val="00526D9D"/>
    <w:rsid w:val="00527898"/>
    <w:rsid w:val="0053007C"/>
    <w:rsid w:val="0053088B"/>
    <w:rsid w:val="00532D9E"/>
    <w:rsid w:val="00541A8A"/>
    <w:rsid w:val="0054262A"/>
    <w:rsid w:val="005426AA"/>
    <w:rsid w:val="005435A3"/>
    <w:rsid w:val="005447FE"/>
    <w:rsid w:val="0054566F"/>
    <w:rsid w:val="00545CCE"/>
    <w:rsid w:val="0054725B"/>
    <w:rsid w:val="0055113A"/>
    <w:rsid w:val="00563408"/>
    <w:rsid w:val="00567E94"/>
    <w:rsid w:val="00571270"/>
    <w:rsid w:val="005744C1"/>
    <w:rsid w:val="005762EA"/>
    <w:rsid w:val="00581452"/>
    <w:rsid w:val="00581AAB"/>
    <w:rsid w:val="00583AF8"/>
    <w:rsid w:val="005864A4"/>
    <w:rsid w:val="00593C71"/>
    <w:rsid w:val="005B5C8E"/>
    <w:rsid w:val="005B7D7B"/>
    <w:rsid w:val="005C0860"/>
    <w:rsid w:val="005C38C8"/>
    <w:rsid w:val="005C678C"/>
    <w:rsid w:val="005D07D8"/>
    <w:rsid w:val="005D3C90"/>
    <w:rsid w:val="005D432A"/>
    <w:rsid w:val="005D663C"/>
    <w:rsid w:val="005D6C50"/>
    <w:rsid w:val="005D6EAA"/>
    <w:rsid w:val="005E3234"/>
    <w:rsid w:val="005E5872"/>
    <w:rsid w:val="005E6381"/>
    <w:rsid w:val="005F3820"/>
    <w:rsid w:val="005F57D1"/>
    <w:rsid w:val="005F6E3A"/>
    <w:rsid w:val="005F7595"/>
    <w:rsid w:val="00604D39"/>
    <w:rsid w:val="00610413"/>
    <w:rsid w:val="00617F56"/>
    <w:rsid w:val="00622EB1"/>
    <w:rsid w:val="0062653C"/>
    <w:rsid w:val="00634AC6"/>
    <w:rsid w:val="00647D86"/>
    <w:rsid w:val="00653FD2"/>
    <w:rsid w:val="006568F3"/>
    <w:rsid w:val="00663354"/>
    <w:rsid w:val="00663F02"/>
    <w:rsid w:val="00666DA4"/>
    <w:rsid w:val="006674A7"/>
    <w:rsid w:val="00676198"/>
    <w:rsid w:val="00681167"/>
    <w:rsid w:val="006841E5"/>
    <w:rsid w:val="006847BD"/>
    <w:rsid w:val="00686EBD"/>
    <w:rsid w:val="006875F1"/>
    <w:rsid w:val="00693840"/>
    <w:rsid w:val="006A14D2"/>
    <w:rsid w:val="006A546A"/>
    <w:rsid w:val="006B4A51"/>
    <w:rsid w:val="006C14E3"/>
    <w:rsid w:val="006C19E5"/>
    <w:rsid w:val="006C5C20"/>
    <w:rsid w:val="006C6624"/>
    <w:rsid w:val="006C7A50"/>
    <w:rsid w:val="006D08BB"/>
    <w:rsid w:val="006D4643"/>
    <w:rsid w:val="006D4F57"/>
    <w:rsid w:val="006D798F"/>
    <w:rsid w:val="006E211F"/>
    <w:rsid w:val="006E241C"/>
    <w:rsid w:val="006E24E1"/>
    <w:rsid w:val="006E268D"/>
    <w:rsid w:val="006E32C1"/>
    <w:rsid w:val="006E7084"/>
    <w:rsid w:val="006F366D"/>
    <w:rsid w:val="006F3FD5"/>
    <w:rsid w:val="006F5E93"/>
    <w:rsid w:val="006F7FE4"/>
    <w:rsid w:val="00711E05"/>
    <w:rsid w:val="00713AB6"/>
    <w:rsid w:val="007302AC"/>
    <w:rsid w:val="00730D4F"/>
    <w:rsid w:val="007368AB"/>
    <w:rsid w:val="007415B9"/>
    <w:rsid w:val="00744881"/>
    <w:rsid w:val="0075189B"/>
    <w:rsid w:val="00755A37"/>
    <w:rsid w:val="007568F6"/>
    <w:rsid w:val="007633CB"/>
    <w:rsid w:val="0076543C"/>
    <w:rsid w:val="00774BD5"/>
    <w:rsid w:val="007776DE"/>
    <w:rsid w:val="00777A7C"/>
    <w:rsid w:val="00786751"/>
    <w:rsid w:val="00787150"/>
    <w:rsid w:val="00790E4D"/>
    <w:rsid w:val="0079408D"/>
    <w:rsid w:val="007A5C79"/>
    <w:rsid w:val="007B1B00"/>
    <w:rsid w:val="007B3BA8"/>
    <w:rsid w:val="007B4578"/>
    <w:rsid w:val="007B5A44"/>
    <w:rsid w:val="007C0609"/>
    <w:rsid w:val="007C17DC"/>
    <w:rsid w:val="007C561B"/>
    <w:rsid w:val="007C66ED"/>
    <w:rsid w:val="007D2257"/>
    <w:rsid w:val="007D37D6"/>
    <w:rsid w:val="007E2655"/>
    <w:rsid w:val="007E37A6"/>
    <w:rsid w:val="007E4365"/>
    <w:rsid w:val="007E5E9A"/>
    <w:rsid w:val="007F199E"/>
    <w:rsid w:val="007F1A1B"/>
    <w:rsid w:val="00807982"/>
    <w:rsid w:val="0081013A"/>
    <w:rsid w:val="008128B9"/>
    <w:rsid w:val="008131C6"/>
    <w:rsid w:val="008152FA"/>
    <w:rsid w:val="00816374"/>
    <w:rsid w:val="00820252"/>
    <w:rsid w:val="00820A63"/>
    <w:rsid w:val="00823A62"/>
    <w:rsid w:val="0082593D"/>
    <w:rsid w:val="00827950"/>
    <w:rsid w:val="0083110D"/>
    <w:rsid w:val="0083353B"/>
    <w:rsid w:val="00833B6B"/>
    <w:rsid w:val="00836921"/>
    <w:rsid w:val="00842FD8"/>
    <w:rsid w:val="00845E65"/>
    <w:rsid w:val="008500CD"/>
    <w:rsid w:val="00854653"/>
    <w:rsid w:val="00863342"/>
    <w:rsid w:val="00864F4B"/>
    <w:rsid w:val="00865B27"/>
    <w:rsid w:val="0086712E"/>
    <w:rsid w:val="008720F2"/>
    <w:rsid w:val="0087796B"/>
    <w:rsid w:val="008839C4"/>
    <w:rsid w:val="00885E49"/>
    <w:rsid w:val="0088633A"/>
    <w:rsid w:val="00896458"/>
    <w:rsid w:val="008A0070"/>
    <w:rsid w:val="008A2B65"/>
    <w:rsid w:val="008A4DC1"/>
    <w:rsid w:val="008C00C1"/>
    <w:rsid w:val="008D166A"/>
    <w:rsid w:val="008D2FC4"/>
    <w:rsid w:val="008D63B0"/>
    <w:rsid w:val="008E58D8"/>
    <w:rsid w:val="008F67BF"/>
    <w:rsid w:val="00901B78"/>
    <w:rsid w:val="00904042"/>
    <w:rsid w:val="00906057"/>
    <w:rsid w:val="00912E01"/>
    <w:rsid w:val="009164C2"/>
    <w:rsid w:val="009253B7"/>
    <w:rsid w:val="009263CF"/>
    <w:rsid w:val="00935431"/>
    <w:rsid w:val="00944DC9"/>
    <w:rsid w:val="00946161"/>
    <w:rsid w:val="00946EBA"/>
    <w:rsid w:val="009474DB"/>
    <w:rsid w:val="0095303F"/>
    <w:rsid w:val="00960515"/>
    <w:rsid w:val="00962AEC"/>
    <w:rsid w:val="0097048C"/>
    <w:rsid w:val="0097258B"/>
    <w:rsid w:val="0098124B"/>
    <w:rsid w:val="009863D2"/>
    <w:rsid w:val="00993945"/>
    <w:rsid w:val="00994233"/>
    <w:rsid w:val="0099558B"/>
    <w:rsid w:val="0099768D"/>
    <w:rsid w:val="009A0C59"/>
    <w:rsid w:val="009A226F"/>
    <w:rsid w:val="009A49E5"/>
    <w:rsid w:val="009A55B2"/>
    <w:rsid w:val="009A56C2"/>
    <w:rsid w:val="009A6DE5"/>
    <w:rsid w:val="009B1A26"/>
    <w:rsid w:val="009B503B"/>
    <w:rsid w:val="009B5511"/>
    <w:rsid w:val="009B5D3C"/>
    <w:rsid w:val="009C18BB"/>
    <w:rsid w:val="009C43E4"/>
    <w:rsid w:val="009D29E8"/>
    <w:rsid w:val="009D7AE5"/>
    <w:rsid w:val="009D7CF1"/>
    <w:rsid w:val="009E00E2"/>
    <w:rsid w:val="009E7686"/>
    <w:rsid w:val="009F5C03"/>
    <w:rsid w:val="00A03300"/>
    <w:rsid w:val="00A03778"/>
    <w:rsid w:val="00A07E7D"/>
    <w:rsid w:val="00A15A36"/>
    <w:rsid w:val="00A162CE"/>
    <w:rsid w:val="00A20771"/>
    <w:rsid w:val="00A23644"/>
    <w:rsid w:val="00A2723E"/>
    <w:rsid w:val="00A3014E"/>
    <w:rsid w:val="00A31DFD"/>
    <w:rsid w:val="00A41007"/>
    <w:rsid w:val="00A4656D"/>
    <w:rsid w:val="00A51DF1"/>
    <w:rsid w:val="00A521BC"/>
    <w:rsid w:val="00A557CE"/>
    <w:rsid w:val="00A577DE"/>
    <w:rsid w:val="00A577FB"/>
    <w:rsid w:val="00A607F8"/>
    <w:rsid w:val="00A61D10"/>
    <w:rsid w:val="00A6260D"/>
    <w:rsid w:val="00A71A55"/>
    <w:rsid w:val="00A72A55"/>
    <w:rsid w:val="00A74996"/>
    <w:rsid w:val="00A82319"/>
    <w:rsid w:val="00A84076"/>
    <w:rsid w:val="00A85252"/>
    <w:rsid w:val="00A87F38"/>
    <w:rsid w:val="00A90250"/>
    <w:rsid w:val="00A92C25"/>
    <w:rsid w:val="00A93086"/>
    <w:rsid w:val="00AA28D2"/>
    <w:rsid w:val="00AA2CC9"/>
    <w:rsid w:val="00AA4259"/>
    <w:rsid w:val="00AB208F"/>
    <w:rsid w:val="00AB2F8D"/>
    <w:rsid w:val="00AB6A02"/>
    <w:rsid w:val="00AC1399"/>
    <w:rsid w:val="00AC1B91"/>
    <w:rsid w:val="00AC1EFB"/>
    <w:rsid w:val="00AD133F"/>
    <w:rsid w:val="00AD232F"/>
    <w:rsid w:val="00AE2BF6"/>
    <w:rsid w:val="00AE6D45"/>
    <w:rsid w:val="00AF43A4"/>
    <w:rsid w:val="00AF6CF4"/>
    <w:rsid w:val="00B01C9F"/>
    <w:rsid w:val="00B10687"/>
    <w:rsid w:val="00B16079"/>
    <w:rsid w:val="00B20436"/>
    <w:rsid w:val="00B22BE0"/>
    <w:rsid w:val="00B2336B"/>
    <w:rsid w:val="00B234F4"/>
    <w:rsid w:val="00B23F8F"/>
    <w:rsid w:val="00B271F9"/>
    <w:rsid w:val="00B277CB"/>
    <w:rsid w:val="00B305D0"/>
    <w:rsid w:val="00B31EAC"/>
    <w:rsid w:val="00B3412A"/>
    <w:rsid w:val="00B41196"/>
    <w:rsid w:val="00B43F86"/>
    <w:rsid w:val="00B52F8D"/>
    <w:rsid w:val="00B549D2"/>
    <w:rsid w:val="00B60851"/>
    <w:rsid w:val="00B65F7C"/>
    <w:rsid w:val="00B66055"/>
    <w:rsid w:val="00B7054E"/>
    <w:rsid w:val="00B70FA3"/>
    <w:rsid w:val="00B72CD4"/>
    <w:rsid w:val="00B73110"/>
    <w:rsid w:val="00B745CC"/>
    <w:rsid w:val="00B91E29"/>
    <w:rsid w:val="00B937F7"/>
    <w:rsid w:val="00B9397F"/>
    <w:rsid w:val="00BA1176"/>
    <w:rsid w:val="00BA454D"/>
    <w:rsid w:val="00BA638C"/>
    <w:rsid w:val="00BB3B11"/>
    <w:rsid w:val="00BB5376"/>
    <w:rsid w:val="00BC379B"/>
    <w:rsid w:val="00BC4A46"/>
    <w:rsid w:val="00BD0828"/>
    <w:rsid w:val="00BD2D44"/>
    <w:rsid w:val="00BD33BC"/>
    <w:rsid w:val="00BD540F"/>
    <w:rsid w:val="00BD6FD4"/>
    <w:rsid w:val="00BE4B74"/>
    <w:rsid w:val="00BE4DB7"/>
    <w:rsid w:val="00BF2478"/>
    <w:rsid w:val="00BF7400"/>
    <w:rsid w:val="00C014FA"/>
    <w:rsid w:val="00C04710"/>
    <w:rsid w:val="00C155F4"/>
    <w:rsid w:val="00C2467B"/>
    <w:rsid w:val="00C24B45"/>
    <w:rsid w:val="00C265D7"/>
    <w:rsid w:val="00C30137"/>
    <w:rsid w:val="00C31AC0"/>
    <w:rsid w:val="00C31C3C"/>
    <w:rsid w:val="00C32908"/>
    <w:rsid w:val="00C361EC"/>
    <w:rsid w:val="00C41F48"/>
    <w:rsid w:val="00C558C4"/>
    <w:rsid w:val="00C55E0F"/>
    <w:rsid w:val="00C5633E"/>
    <w:rsid w:val="00C57457"/>
    <w:rsid w:val="00C60DBF"/>
    <w:rsid w:val="00C635E5"/>
    <w:rsid w:val="00C63760"/>
    <w:rsid w:val="00C66310"/>
    <w:rsid w:val="00C66A9F"/>
    <w:rsid w:val="00C66CA2"/>
    <w:rsid w:val="00C751EA"/>
    <w:rsid w:val="00C853A2"/>
    <w:rsid w:val="00C874AB"/>
    <w:rsid w:val="00C87EBF"/>
    <w:rsid w:val="00C94512"/>
    <w:rsid w:val="00C94EE8"/>
    <w:rsid w:val="00CA2E23"/>
    <w:rsid w:val="00CA30B9"/>
    <w:rsid w:val="00CA367E"/>
    <w:rsid w:val="00CA3BB7"/>
    <w:rsid w:val="00CA6CC7"/>
    <w:rsid w:val="00CB5FCE"/>
    <w:rsid w:val="00CB632C"/>
    <w:rsid w:val="00CB72B7"/>
    <w:rsid w:val="00CC33AF"/>
    <w:rsid w:val="00CC4E45"/>
    <w:rsid w:val="00CC577C"/>
    <w:rsid w:val="00CD7769"/>
    <w:rsid w:val="00CE45C3"/>
    <w:rsid w:val="00CE61A2"/>
    <w:rsid w:val="00CE6E4E"/>
    <w:rsid w:val="00CF42B2"/>
    <w:rsid w:val="00CF59AF"/>
    <w:rsid w:val="00D03803"/>
    <w:rsid w:val="00D121BA"/>
    <w:rsid w:val="00D17793"/>
    <w:rsid w:val="00D20472"/>
    <w:rsid w:val="00D24314"/>
    <w:rsid w:val="00D26F9F"/>
    <w:rsid w:val="00D32267"/>
    <w:rsid w:val="00D368DD"/>
    <w:rsid w:val="00D43269"/>
    <w:rsid w:val="00D448BD"/>
    <w:rsid w:val="00D54384"/>
    <w:rsid w:val="00D60981"/>
    <w:rsid w:val="00D70433"/>
    <w:rsid w:val="00D74237"/>
    <w:rsid w:val="00D8196F"/>
    <w:rsid w:val="00D81B3B"/>
    <w:rsid w:val="00D81BFD"/>
    <w:rsid w:val="00D937AA"/>
    <w:rsid w:val="00D94A35"/>
    <w:rsid w:val="00D952FF"/>
    <w:rsid w:val="00D97AC3"/>
    <w:rsid w:val="00DA0553"/>
    <w:rsid w:val="00DA0E13"/>
    <w:rsid w:val="00DA3A54"/>
    <w:rsid w:val="00DA5641"/>
    <w:rsid w:val="00DB2CCB"/>
    <w:rsid w:val="00DB49A4"/>
    <w:rsid w:val="00DB5E1B"/>
    <w:rsid w:val="00DC093F"/>
    <w:rsid w:val="00DC12D6"/>
    <w:rsid w:val="00DC1593"/>
    <w:rsid w:val="00DC349C"/>
    <w:rsid w:val="00DC4EC2"/>
    <w:rsid w:val="00DD7341"/>
    <w:rsid w:val="00DE0D08"/>
    <w:rsid w:val="00DF1835"/>
    <w:rsid w:val="00DF4EFA"/>
    <w:rsid w:val="00DF6A84"/>
    <w:rsid w:val="00E00037"/>
    <w:rsid w:val="00E003F1"/>
    <w:rsid w:val="00E00A44"/>
    <w:rsid w:val="00E0149C"/>
    <w:rsid w:val="00E03010"/>
    <w:rsid w:val="00E033B5"/>
    <w:rsid w:val="00E0605A"/>
    <w:rsid w:val="00E102FA"/>
    <w:rsid w:val="00E14ED0"/>
    <w:rsid w:val="00E157F7"/>
    <w:rsid w:val="00E306DF"/>
    <w:rsid w:val="00E329BF"/>
    <w:rsid w:val="00E367B5"/>
    <w:rsid w:val="00E36C4A"/>
    <w:rsid w:val="00E37093"/>
    <w:rsid w:val="00E424F9"/>
    <w:rsid w:val="00E56A63"/>
    <w:rsid w:val="00E64182"/>
    <w:rsid w:val="00E64EB4"/>
    <w:rsid w:val="00E65E08"/>
    <w:rsid w:val="00E65FEF"/>
    <w:rsid w:val="00E661A5"/>
    <w:rsid w:val="00E74AE2"/>
    <w:rsid w:val="00E80590"/>
    <w:rsid w:val="00E822E1"/>
    <w:rsid w:val="00E86B53"/>
    <w:rsid w:val="00E90DB6"/>
    <w:rsid w:val="00E92C1B"/>
    <w:rsid w:val="00E97E61"/>
    <w:rsid w:val="00EA1A17"/>
    <w:rsid w:val="00EA33C7"/>
    <w:rsid w:val="00EB11DB"/>
    <w:rsid w:val="00EB2215"/>
    <w:rsid w:val="00EB5983"/>
    <w:rsid w:val="00EB6517"/>
    <w:rsid w:val="00ED536B"/>
    <w:rsid w:val="00ED72CF"/>
    <w:rsid w:val="00EE0CF1"/>
    <w:rsid w:val="00EE38E3"/>
    <w:rsid w:val="00EE44F4"/>
    <w:rsid w:val="00EF1A8C"/>
    <w:rsid w:val="00EF1D56"/>
    <w:rsid w:val="00EF7181"/>
    <w:rsid w:val="00F07EE2"/>
    <w:rsid w:val="00F131C0"/>
    <w:rsid w:val="00F14E9E"/>
    <w:rsid w:val="00F16F4E"/>
    <w:rsid w:val="00F170B6"/>
    <w:rsid w:val="00F20DBD"/>
    <w:rsid w:val="00F24186"/>
    <w:rsid w:val="00F249E9"/>
    <w:rsid w:val="00F24B86"/>
    <w:rsid w:val="00F3033A"/>
    <w:rsid w:val="00F30A0A"/>
    <w:rsid w:val="00F36A3B"/>
    <w:rsid w:val="00F37304"/>
    <w:rsid w:val="00F406FE"/>
    <w:rsid w:val="00F4262C"/>
    <w:rsid w:val="00F42D0F"/>
    <w:rsid w:val="00F43136"/>
    <w:rsid w:val="00F5542F"/>
    <w:rsid w:val="00F55A65"/>
    <w:rsid w:val="00F66A2C"/>
    <w:rsid w:val="00F71757"/>
    <w:rsid w:val="00F723E4"/>
    <w:rsid w:val="00F72A6D"/>
    <w:rsid w:val="00F73856"/>
    <w:rsid w:val="00F8019D"/>
    <w:rsid w:val="00F82676"/>
    <w:rsid w:val="00F85B83"/>
    <w:rsid w:val="00F91ACA"/>
    <w:rsid w:val="00F96441"/>
    <w:rsid w:val="00F97423"/>
    <w:rsid w:val="00F97B1E"/>
    <w:rsid w:val="00F97B82"/>
    <w:rsid w:val="00FA1BC9"/>
    <w:rsid w:val="00FA4F20"/>
    <w:rsid w:val="00FB005E"/>
    <w:rsid w:val="00FB5EEC"/>
    <w:rsid w:val="00FC3221"/>
    <w:rsid w:val="00FC402B"/>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CE95"/>
  <w15:chartTrackingRefBased/>
  <w15:docId w15:val="{32C19F58-E341-415C-961F-5FE725D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styleId="NichtaufgelsteErwhnung">
    <w:name w:val="Unresolved Mention"/>
    <w:uiPriority w:val="99"/>
    <w:semiHidden/>
    <w:unhideWhenUsed/>
    <w:rsid w:val="00B4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lter@kfdm.e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cid:image001.png@01D7B5EA.21604150"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80141326A86408005D2D1C2E0C821" ma:contentTypeVersion="6" ma:contentTypeDescription="Create a new document." ma:contentTypeScope="" ma:versionID="c90edb974c8ff5a247a41e7e5b2d9e33">
  <xsd:schema xmlns:xsd="http://www.w3.org/2001/XMLSchema" xmlns:xs="http://www.w3.org/2001/XMLSchema" xmlns:p="http://schemas.microsoft.com/office/2006/metadata/properties" xmlns:ns3="571a9599-99fa-42ff-9807-a85df019bc04" targetNamespace="http://schemas.microsoft.com/office/2006/metadata/properties" ma:root="true" ma:fieldsID="03ad4249129da5e7e14337c86c84422e" ns3:_="">
    <xsd:import namespace="571a9599-99fa-42ff-9807-a85df019b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a9599-99fa-42ff-9807-a85df019b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4EFA0-6504-46D3-8A31-505E34640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B1C90-87F1-4A27-BA1E-C65BD2A8610F}">
  <ds:schemaRefs>
    <ds:schemaRef ds:uri="http://schemas.microsoft.com/sharepoint/v3/contenttype/forms"/>
  </ds:schemaRefs>
</ds:datastoreItem>
</file>

<file path=customXml/itemProps3.xml><?xml version="1.0" encoding="utf-8"?>
<ds:datastoreItem xmlns:ds="http://schemas.openxmlformats.org/officeDocument/2006/customXml" ds:itemID="{2BEFEB79-6876-4AC1-8919-88D4B8A6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a9599-99fa-42ff-9807-a85df019b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3253</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2228243</vt:i4>
      </vt:variant>
      <vt:variant>
        <vt:i4>3</vt:i4>
      </vt:variant>
      <vt:variant>
        <vt:i4>0</vt:i4>
      </vt:variant>
      <vt:variant>
        <vt:i4>5</vt:i4>
      </vt:variant>
      <vt:variant>
        <vt:lpwstr>mailto:kurt@wistra.eu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cp:lastModifiedBy>Marcus Walter</cp:lastModifiedBy>
  <cp:revision>4</cp:revision>
  <cp:lastPrinted>2016-08-04T07:43:00Z</cp:lastPrinted>
  <dcterms:created xsi:type="dcterms:W3CDTF">2022-06-20T11:22:00Z</dcterms:created>
  <dcterms:modified xsi:type="dcterms:W3CDTF">2022-09-13T07:08:00Z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0x0101009C680141326A86408005D2D1C2E0C821</vt:lpwstr>
  </property>
</Properties>
</file>