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D567F" w14:textId="5CBAA10F" w:rsidR="00B81BCB" w:rsidRDefault="00035FDA" w:rsidP="00831322">
      <w:pPr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noProof/>
          <w:sz w:val="20"/>
          <w:szCs w:val="20"/>
        </w:rPr>
        <w:drawing>
          <wp:inline distT="0" distB="0" distL="0" distR="0" wp14:anchorId="7EC1B42E" wp14:editId="0850DBD3">
            <wp:extent cx="3594100" cy="2159000"/>
            <wp:effectExtent l="0" t="0" r="635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8C3CB" w14:textId="5FA75888" w:rsidR="00831322" w:rsidRDefault="00AC38BE" w:rsidP="00831322">
      <w:pPr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Die</w:t>
      </w:r>
      <w:r w:rsidR="002D19C8" w:rsidRPr="002D19C8">
        <w:t xml:space="preserve"> </w:t>
      </w:r>
      <w:proofErr w:type="spellStart"/>
      <w:r w:rsidR="002D19C8" w:rsidRPr="002D19C8">
        <w:rPr>
          <w:rFonts w:ascii="Arial" w:hAnsi="Arial" w:cs="Arial"/>
          <w:i/>
          <w:iCs/>
          <w:sz w:val="20"/>
          <w:szCs w:val="20"/>
        </w:rPr>
        <w:t>ArealPilot</w:t>
      </w:r>
      <w:proofErr w:type="spellEnd"/>
      <w:r w:rsidR="002D19C8" w:rsidRPr="002D19C8">
        <w:rPr>
          <w:rFonts w:ascii="Arial" w:hAnsi="Arial" w:cs="Arial"/>
          <w:i/>
          <w:iCs/>
          <w:sz w:val="20"/>
          <w:szCs w:val="20"/>
        </w:rPr>
        <w:t xml:space="preserve"> 360° App für Android</w:t>
      </w:r>
      <w:r w:rsidR="002D19C8" w:rsidRPr="002D19C8">
        <w:rPr>
          <w:rFonts w:ascii="Arial" w:hAnsi="Arial" w:cs="Arial"/>
          <w:i/>
          <w:iCs/>
          <w:sz w:val="20"/>
          <w:szCs w:val="20"/>
        </w:rPr>
        <w:t xml:space="preserve"> </w:t>
      </w:r>
      <w:r w:rsidR="002D19C8">
        <w:rPr>
          <w:rFonts w:ascii="Arial" w:hAnsi="Arial" w:cs="Arial"/>
          <w:i/>
          <w:iCs/>
          <w:sz w:val="20"/>
          <w:szCs w:val="20"/>
        </w:rPr>
        <w:t xml:space="preserve">erhielt den Deutschen Telematik Award 2022 in der Kategorie Telematik-Apps. </w:t>
      </w:r>
      <w:r w:rsidR="0013758C">
        <w:rPr>
          <w:rFonts w:ascii="Arial" w:hAnsi="Arial" w:cs="Arial"/>
          <w:i/>
          <w:iCs/>
          <w:sz w:val="20"/>
          <w:szCs w:val="20"/>
        </w:rPr>
        <w:t xml:space="preserve">Quelle: / </w:t>
      </w:r>
      <w:r w:rsidR="007C658A">
        <w:rPr>
          <w:rFonts w:ascii="Arial" w:hAnsi="Arial" w:cs="Arial"/>
          <w:i/>
          <w:iCs/>
          <w:sz w:val="20"/>
          <w:szCs w:val="20"/>
        </w:rPr>
        <w:t>Das Foto</w:t>
      </w:r>
      <w:r w:rsidR="0013758C">
        <w:rPr>
          <w:rFonts w:ascii="Arial" w:hAnsi="Arial" w:cs="Arial"/>
          <w:i/>
          <w:iCs/>
          <w:sz w:val="20"/>
          <w:szCs w:val="20"/>
        </w:rPr>
        <w:t xml:space="preserve"> steht unter </w:t>
      </w:r>
      <w:hyperlink r:id="rId8" w:history="1">
        <w:r w:rsidR="0013758C" w:rsidRPr="005D5240">
          <w:rPr>
            <w:rStyle w:val="Hyperlink"/>
            <w:rFonts w:ascii="Arial" w:hAnsi="Arial" w:cs="Arial"/>
            <w:i/>
            <w:iCs/>
            <w:sz w:val="20"/>
            <w:szCs w:val="20"/>
          </w:rPr>
          <w:t>www.logpr.de</w:t>
        </w:r>
      </w:hyperlink>
      <w:r w:rsidR="0013758C">
        <w:rPr>
          <w:rFonts w:ascii="Arial" w:hAnsi="Arial" w:cs="Arial"/>
          <w:i/>
          <w:iCs/>
          <w:sz w:val="20"/>
          <w:szCs w:val="20"/>
        </w:rPr>
        <w:t xml:space="preserve"> zum Herunterladen bereit.</w:t>
      </w:r>
    </w:p>
    <w:p w14:paraId="750BECB4" w14:textId="77777777" w:rsidR="00B76C2E" w:rsidRPr="00831322" w:rsidRDefault="00B76C2E" w:rsidP="00831322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14:paraId="6584AACD" w14:textId="0E4CBDB7" w:rsidR="00A4061E" w:rsidRPr="009C5283" w:rsidRDefault="002D19C8" w:rsidP="00A230FA">
      <w:pPr>
        <w:spacing w:after="0" w:line="340" w:lineRule="exact"/>
        <w:rPr>
          <w:rFonts w:ascii="Arial" w:hAnsi="Arial" w:cs="Arial"/>
        </w:rPr>
      </w:pPr>
      <w:bookmarkStart w:id="0" w:name="OLE_LINK2"/>
      <w:r>
        <w:rPr>
          <w:rFonts w:ascii="Arial" w:hAnsi="Arial" w:cs="Arial"/>
        </w:rPr>
        <w:t>Auszeichnung</w:t>
      </w:r>
    </w:p>
    <w:p w14:paraId="6F1E0B57" w14:textId="0307237D" w:rsidR="00946E83" w:rsidRPr="00E13C3E" w:rsidRDefault="007C658A" w:rsidP="00B44DE4">
      <w:pPr>
        <w:widowControl w:val="0"/>
        <w:jc w:val="left"/>
        <w:rPr>
          <w:rFonts w:ascii="Arial" w:hAnsi="Arial" w:cs="Arial"/>
          <w:b/>
          <w:bCs/>
          <w:spacing w:val="-10"/>
          <w:sz w:val="27"/>
          <w:szCs w:val="27"/>
        </w:rPr>
      </w:pPr>
      <w:proofErr w:type="spellStart"/>
      <w:r w:rsidRPr="00E13C3E">
        <w:rPr>
          <w:rFonts w:ascii="Arial" w:hAnsi="Arial" w:cs="Arial"/>
          <w:b/>
          <w:bCs/>
          <w:spacing w:val="-10"/>
          <w:sz w:val="27"/>
          <w:szCs w:val="27"/>
        </w:rPr>
        <w:t>Arealcontrol</w:t>
      </w:r>
      <w:proofErr w:type="spellEnd"/>
      <w:r w:rsidR="00A9233C" w:rsidRPr="00E13C3E">
        <w:rPr>
          <w:rFonts w:ascii="Arial" w:hAnsi="Arial" w:cs="Arial"/>
          <w:b/>
          <w:bCs/>
          <w:spacing w:val="-10"/>
          <w:sz w:val="27"/>
          <w:szCs w:val="27"/>
        </w:rPr>
        <w:t xml:space="preserve"> </w:t>
      </w:r>
      <w:r w:rsidR="00AE3BEA">
        <w:rPr>
          <w:rFonts w:ascii="Arial" w:hAnsi="Arial" w:cs="Arial"/>
          <w:b/>
          <w:bCs/>
          <w:spacing w:val="-10"/>
          <w:sz w:val="27"/>
          <w:szCs w:val="27"/>
        </w:rPr>
        <w:t>gewinnt Deutschen Telematik Award 2022</w:t>
      </w:r>
    </w:p>
    <w:p w14:paraId="0F0E3232" w14:textId="75C15E25" w:rsidR="00E6283F" w:rsidRPr="00E13C3E" w:rsidRDefault="00E6283F" w:rsidP="00F51222">
      <w:pPr>
        <w:widowControl w:val="0"/>
        <w:spacing w:line="340" w:lineRule="exact"/>
        <w:rPr>
          <w:rFonts w:ascii="Arial" w:hAnsi="Arial" w:cs="Arial"/>
          <w:bCs/>
          <w:i/>
          <w:iCs/>
        </w:rPr>
      </w:pPr>
    </w:p>
    <w:p w14:paraId="333FF92E" w14:textId="3E80C233" w:rsidR="00AE3BEA" w:rsidRPr="00AE3BEA" w:rsidRDefault="00A57132" w:rsidP="00AE3BEA">
      <w:pPr>
        <w:widowControl w:val="0"/>
        <w:spacing w:line="340" w:lineRule="exact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/>
          <w:iCs/>
        </w:rPr>
        <w:t>Stuttgart</w:t>
      </w:r>
      <w:r w:rsidR="00272D08" w:rsidRPr="009C568B">
        <w:rPr>
          <w:rFonts w:ascii="Arial" w:hAnsi="Arial" w:cs="Arial"/>
          <w:i/>
          <w:iCs/>
        </w:rPr>
        <w:t xml:space="preserve">, </w:t>
      </w:r>
      <w:r w:rsidR="00AE3BEA">
        <w:rPr>
          <w:rFonts w:ascii="Arial" w:hAnsi="Arial" w:cs="Arial"/>
          <w:i/>
          <w:iCs/>
        </w:rPr>
        <w:t>25. Oktober</w:t>
      </w:r>
      <w:r w:rsidR="00A52B0F">
        <w:rPr>
          <w:rFonts w:ascii="Arial" w:hAnsi="Arial" w:cs="Arial"/>
          <w:i/>
          <w:iCs/>
        </w:rPr>
        <w:t xml:space="preserve"> </w:t>
      </w:r>
      <w:r w:rsidR="00E467BF">
        <w:rPr>
          <w:rFonts w:ascii="Arial" w:hAnsi="Arial" w:cs="Arial"/>
          <w:i/>
          <w:iCs/>
        </w:rPr>
        <w:t>20</w:t>
      </w:r>
      <w:r w:rsidR="00946E83">
        <w:rPr>
          <w:rFonts w:ascii="Arial" w:hAnsi="Arial" w:cs="Arial"/>
          <w:i/>
          <w:iCs/>
        </w:rPr>
        <w:t>2</w:t>
      </w:r>
      <w:r w:rsidR="00A52B0F">
        <w:rPr>
          <w:rFonts w:ascii="Arial" w:hAnsi="Arial" w:cs="Arial"/>
          <w:i/>
          <w:iCs/>
        </w:rPr>
        <w:t>2</w:t>
      </w:r>
      <w:r w:rsidR="00697F02">
        <w:rPr>
          <w:rFonts w:ascii="Arial" w:hAnsi="Arial" w:cs="Arial"/>
          <w:i/>
          <w:iCs/>
        </w:rPr>
        <w:t xml:space="preserve"> </w:t>
      </w:r>
      <w:r w:rsidR="003E01FA">
        <w:rPr>
          <w:rFonts w:ascii="Arial" w:hAnsi="Arial" w:cs="Arial"/>
          <w:i/>
          <w:iCs/>
        </w:rPr>
        <w:t>–</w:t>
      </w:r>
      <w:r w:rsidR="00F52E2C">
        <w:rPr>
          <w:rFonts w:ascii="Arial" w:hAnsi="Arial" w:cs="Arial"/>
          <w:i/>
          <w:iCs/>
        </w:rPr>
        <w:t xml:space="preserve"> </w:t>
      </w:r>
      <w:r w:rsidR="00DA16B2" w:rsidRPr="00AE3BEA">
        <w:rPr>
          <w:rFonts w:ascii="Arial" w:hAnsi="Arial" w:cs="Arial"/>
          <w:b/>
          <w:iCs/>
        </w:rPr>
        <w:t>Die</w:t>
      </w:r>
      <w:r w:rsidR="00AE3BEA" w:rsidRPr="00AE3BEA">
        <w:rPr>
          <w:rFonts w:ascii="Arial" w:hAnsi="Arial" w:cs="Arial"/>
          <w:b/>
          <w:iCs/>
        </w:rPr>
        <w:t xml:space="preserve"> </w:t>
      </w:r>
      <w:proofErr w:type="spellStart"/>
      <w:r w:rsidR="00AE3BEA" w:rsidRPr="00AE3BEA">
        <w:rPr>
          <w:rFonts w:ascii="Arial" w:hAnsi="Arial" w:cs="Arial"/>
          <w:b/>
          <w:iCs/>
        </w:rPr>
        <w:t>Arealcontrol</w:t>
      </w:r>
      <w:proofErr w:type="spellEnd"/>
      <w:r w:rsidR="00AE3BEA" w:rsidRPr="00AE3BEA">
        <w:rPr>
          <w:rFonts w:ascii="Arial" w:hAnsi="Arial" w:cs="Arial"/>
          <w:b/>
          <w:iCs/>
        </w:rPr>
        <w:t xml:space="preserve"> GmbH </w:t>
      </w:r>
      <w:r w:rsidR="002852A2">
        <w:rPr>
          <w:rFonts w:ascii="Arial" w:hAnsi="Arial" w:cs="Arial"/>
          <w:b/>
          <w:iCs/>
        </w:rPr>
        <w:t>hat</w:t>
      </w:r>
      <w:r w:rsidR="00AE3BEA" w:rsidRPr="00AE3BEA">
        <w:rPr>
          <w:rFonts w:ascii="Arial" w:hAnsi="Arial" w:cs="Arial"/>
          <w:b/>
          <w:iCs/>
        </w:rPr>
        <w:t xml:space="preserve"> den Deutschen Telematik Award 2022 in der Kategorie Apps</w:t>
      </w:r>
      <w:r w:rsidR="002852A2">
        <w:rPr>
          <w:rFonts w:ascii="Arial" w:hAnsi="Arial" w:cs="Arial"/>
          <w:b/>
          <w:iCs/>
        </w:rPr>
        <w:t xml:space="preserve"> gewonnen. </w:t>
      </w:r>
      <w:bookmarkStart w:id="1" w:name="_Hlk117606987"/>
      <w:r w:rsidR="002852A2">
        <w:rPr>
          <w:rFonts w:ascii="Arial" w:hAnsi="Arial" w:cs="Arial"/>
          <w:b/>
          <w:iCs/>
        </w:rPr>
        <w:t>Ausgezeichnet wurde</w:t>
      </w:r>
      <w:r w:rsidR="00AE3BEA" w:rsidRPr="00AE3BEA">
        <w:rPr>
          <w:rFonts w:ascii="Arial" w:hAnsi="Arial" w:cs="Arial"/>
          <w:b/>
          <w:iCs/>
        </w:rPr>
        <w:t xml:space="preserve"> die </w:t>
      </w:r>
      <w:proofErr w:type="spellStart"/>
      <w:r w:rsidR="00AE3BEA" w:rsidRPr="00AE3BEA">
        <w:rPr>
          <w:rFonts w:ascii="Arial" w:hAnsi="Arial" w:cs="Arial"/>
          <w:b/>
          <w:iCs/>
        </w:rPr>
        <w:t>ArealPilot</w:t>
      </w:r>
      <w:proofErr w:type="spellEnd"/>
      <w:r w:rsidR="00AE3BEA" w:rsidRPr="00AE3BEA">
        <w:rPr>
          <w:rFonts w:ascii="Arial" w:hAnsi="Arial" w:cs="Arial"/>
          <w:b/>
          <w:iCs/>
        </w:rPr>
        <w:t xml:space="preserve"> 360° App für Android, die </w:t>
      </w:r>
      <w:r w:rsidR="002852A2">
        <w:rPr>
          <w:rFonts w:ascii="Arial" w:hAnsi="Arial" w:cs="Arial"/>
          <w:b/>
          <w:iCs/>
        </w:rPr>
        <w:t xml:space="preserve">sich </w:t>
      </w:r>
      <w:r w:rsidR="00AE3BEA" w:rsidRPr="00AE3BEA">
        <w:rPr>
          <w:rFonts w:ascii="Arial" w:hAnsi="Arial" w:cs="Arial"/>
          <w:b/>
          <w:iCs/>
        </w:rPr>
        <w:t xml:space="preserve">bereits seit 2010 </w:t>
      </w:r>
      <w:r w:rsidR="002852A2">
        <w:rPr>
          <w:rFonts w:ascii="Arial" w:hAnsi="Arial" w:cs="Arial"/>
          <w:b/>
          <w:iCs/>
        </w:rPr>
        <w:t xml:space="preserve">im </w:t>
      </w:r>
      <w:r w:rsidR="002852A2" w:rsidRPr="00AE3BEA">
        <w:rPr>
          <w:rFonts w:ascii="Arial" w:hAnsi="Arial" w:cs="Arial"/>
          <w:b/>
          <w:iCs/>
        </w:rPr>
        <w:t xml:space="preserve">Mobile </w:t>
      </w:r>
      <w:proofErr w:type="spellStart"/>
      <w:r w:rsidR="002852A2" w:rsidRPr="00AE3BEA">
        <w:rPr>
          <w:rFonts w:ascii="Arial" w:hAnsi="Arial" w:cs="Arial"/>
          <w:b/>
          <w:iCs/>
        </w:rPr>
        <w:t>Workforce</w:t>
      </w:r>
      <w:proofErr w:type="spellEnd"/>
      <w:r w:rsidR="002852A2" w:rsidRPr="00AE3BEA">
        <w:rPr>
          <w:rFonts w:ascii="Arial" w:hAnsi="Arial" w:cs="Arial"/>
          <w:b/>
          <w:iCs/>
        </w:rPr>
        <w:t>-Management</w:t>
      </w:r>
      <w:r w:rsidR="002852A2" w:rsidRPr="00AE3BEA">
        <w:rPr>
          <w:rFonts w:ascii="Arial" w:hAnsi="Arial" w:cs="Arial"/>
          <w:b/>
          <w:iCs/>
        </w:rPr>
        <w:t xml:space="preserve"> </w:t>
      </w:r>
      <w:r w:rsidR="002852A2">
        <w:rPr>
          <w:rFonts w:ascii="Arial" w:hAnsi="Arial" w:cs="Arial"/>
          <w:b/>
          <w:iCs/>
        </w:rPr>
        <w:t xml:space="preserve">bewährt. </w:t>
      </w:r>
      <w:bookmarkEnd w:id="1"/>
      <w:r w:rsidR="002852A2">
        <w:rPr>
          <w:rFonts w:ascii="Arial" w:hAnsi="Arial" w:cs="Arial"/>
          <w:b/>
          <w:iCs/>
        </w:rPr>
        <w:t>D</w:t>
      </w:r>
      <w:r w:rsidR="002852A2" w:rsidRPr="00AE3BEA">
        <w:rPr>
          <w:rFonts w:ascii="Arial" w:hAnsi="Arial" w:cs="Arial"/>
          <w:b/>
          <w:iCs/>
        </w:rPr>
        <w:t xml:space="preserve">ie </w:t>
      </w:r>
      <w:proofErr w:type="spellStart"/>
      <w:r w:rsidR="002852A2" w:rsidRPr="00AE3BEA">
        <w:rPr>
          <w:rFonts w:ascii="Arial" w:hAnsi="Arial" w:cs="Arial"/>
          <w:b/>
          <w:iCs/>
        </w:rPr>
        <w:t>ArealPilot</w:t>
      </w:r>
      <w:proofErr w:type="spellEnd"/>
      <w:r w:rsidR="002852A2" w:rsidRPr="00AE3BEA">
        <w:rPr>
          <w:rFonts w:ascii="Arial" w:hAnsi="Arial" w:cs="Arial"/>
          <w:b/>
          <w:iCs/>
        </w:rPr>
        <w:t xml:space="preserve"> 360° App </w:t>
      </w:r>
      <w:r w:rsidR="002852A2">
        <w:rPr>
          <w:rFonts w:ascii="Arial" w:hAnsi="Arial" w:cs="Arial"/>
          <w:b/>
          <w:iCs/>
        </w:rPr>
        <w:t xml:space="preserve">übernimmt diverse Aufgaben </w:t>
      </w:r>
      <w:r w:rsidR="00AE3BEA" w:rsidRPr="00AE3BEA">
        <w:rPr>
          <w:rFonts w:ascii="Arial" w:hAnsi="Arial" w:cs="Arial"/>
          <w:b/>
          <w:iCs/>
        </w:rPr>
        <w:t>in</w:t>
      </w:r>
      <w:r w:rsidR="002852A2">
        <w:rPr>
          <w:rFonts w:ascii="Arial" w:hAnsi="Arial" w:cs="Arial"/>
          <w:b/>
          <w:iCs/>
        </w:rPr>
        <w:t xml:space="preserve"> den Bereichen</w:t>
      </w:r>
      <w:r w:rsidR="00AE3BEA" w:rsidRPr="00AE3BEA">
        <w:rPr>
          <w:rFonts w:ascii="Arial" w:hAnsi="Arial" w:cs="Arial"/>
          <w:b/>
          <w:iCs/>
        </w:rPr>
        <w:t xml:space="preserve"> Transport, Logistik, Zeiterfassung, Disposition und mobilem Auftragswesen. Unternehmen jeder Größenordnung können</w:t>
      </w:r>
      <w:r w:rsidR="002852A2">
        <w:rPr>
          <w:rFonts w:ascii="Arial" w:hAnsi="Arial" w:cs="Arial"/>
          <w:b/>
          <w:iCs/>
        </w:rPr>
        <w:t xml:space="preserve"> damit</w:t>
      </w:r>
      <w:r w:rsidR="00AE3BEA" w:rsidRPr="00AE3BEA">
        <w:rPr>
          <w:rFonts w:ascii="Arial" w:hAnsi="Arial" w:cs="Arial"/>
          <w:b/>
          <w:iCs/>
        </w:rPr>
        <w:t xml:space="preserve"> branchenspezifische Abläufe, Tätigkeiten, Arbeitspläne und Touren komplett digitalisieren. Die Effizienz-Steigerungen </w:t>
      </w:r>
      <w:r w:rsidR="002852A2">
        <w:rPr>
          <w:rFonts w:ascii="Arial" w:hAnsi="Arial" w:cs="Arial"/>
          <w:b/>
          <w:iCs/>
        </w:rPr>
        <w:t>liegen</w:t>
      </w:r>
      <w:r w:rsidR="00AE3BEA" w:rsidRPr="00AE3BEA">
        <w:rPr>
          <w:rFonts w:ascii="Arial" w:hAnsi="Arial" w:cs="Arial"/>
          <w:b/>
          <w:iCs/>
        </w:rPr>
        <w:t xml:space="preserve"> </w:t>
      </w:r>
      <w:r w:rsidR="002852A2">
        <w:rPr>
          <w:rFonts w:ascii="Arial" w:hAnsi="Arial" w:cs="Arial"/>
          <w:b/>
          <w:iCs/>
        </w:rPr>
        <w:t>in der Regel</w:t>
      </w:r>
      <w:r w:rsidR="00AE3BEA" w:rsidRPr="00AE3BEA">
        <w:rPr>
          <w:rFonts w:ascii="Arial" w:hAnsi="Arial" w:cs="Arial"/>
          <w:b/>
          <w:iCs/>
        </w:rPr>
        <w:t xml:space="preserve"> im zweistelligen Prozentbereich. Zeit- und Kosteneinsparungen </w:t>
      </w:r>
      <w:r w:rsidR="002852A2">
        <w:rPr>
          <w:rFonts w:ascii="Arial" w:hAnsi="Arial" w:cs="Arial"/>
          <w:b/>
          <w:iCs/>
        </w:rPr>
        <w:t>in Höhe von 12 bis 25 Prozent lassen sich bei viel</w:t>
      </w:r>
      <w:r w:rsidR="00AE3BEA" w:rsidRPr="00AE3BEA">
        <w:rPr>
          <w:rFonts w:ascii="Arial" w:hAnsi="Arial" w:cs="Arial"/>
          <w:b/>
          <w:iCs/>
        </w:rPr>
        <w:t xml:space="preserve">en Kunden </w:t>
      </w:r>
      <w:r w:rsidR="002852A2">
        <w:rPr>
          <w:rFonts w:ascii="Arial" w:hAnsi="Arial" w:cs="Arial"/>
          <w:b/>
          <w:iCs/>
        </w:rPr>
        <w:t xml:space="preserve">und </w:t>
      </w:r>
      <w:r w:rsidR="00AE3BEA" w:rsidRPr="00AE3BEA">
        <w:rPr>
          <w:rFonts w:ascii="Arial" w:hAnsi="Arial" w:cs="Arial"/>
          <w:b/>
          <w:iCs/>
        </w:rPr>
        <w:t>Anwendern nachwei</w:t>
      </w:r>
      <w:r w:rsidR="002852A2">
        <w:rPr>
          <w:rFonts w:ascii="Arial" w:hAnsi="Arial" w:cs="Arial"/>
          <w:b/>
          <w:iCs/>
        </w:rPr>
        <w:t>sen</w:t>
      </w:r>
      <w:r w:rsidR="00AE3BEA" w:rsidRPr="00AE3BEA">
        <w:rPr>
          <w:rFonts w:ascii="Arial" w:hAnsi="Arial" w:cs="Arial"/>
          <w:b/>
          <w:iCs/>
        </w:rPr>
        <w:t>.</w:t>
      </w:r>
    </w:p>
    <w:p w14:paraId="4439EE99" w14:textId="77777777" w:rsidR="008F2125" w:rsidRDefault="00BB159A" w:rsidP="00AE3BEA">
      <w:pPr>
        <w:widowControl w:val="0"/>
        <w:spacing w:line="340" w:lineRule="exact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Der Telematik-Award </w:t>
      </w:r>
      <w:r w:rsidR="00AE3BEA" w:rsidRPr="00AE3BEA">
        <w:rPr>
          <w:rFonts w:ascii="Arial" w:hAnsi="Arial" w:cs="Arial"/>
          <w:bCs/>
          <w:iCs/>
        </w:rPr>
        <w:t>wird</w:t>
      </w:r>
      <w:r>
        <w:rPr>
          <w:rFonts w:ascii="Arial" w:hAnsi="Arial" w:cs="Arial"/>
          <w:bCs/>
          <w:iCs/>
        </w:rPr>
        <w:t xml:space="preserve"> </w:t>
      </w:r>
      <w:r w:rsidR="00AE3BEA" w:rsidRPr="00AE3BEA">
        <w:rPr>
          <w:rFonts w:ascii="Arial" w:hAnsi="Arial" w:cs="Arial"/>
          <w:bCs/>
          <w:iCs/>
        </w:rPr>
        <w:t xml:space="preserve">seit 2010 </w:t>
      </w:r>
      <w:r>
        <w:rPr>
          <w:rFonts w:ascii="Arial" w:hAnsi="Arial" w:cs="Arial"/>
          <w:bCs/>
          <w:iCs/>
        </w:rPr>
        <w:t>vo</w:t>
      </w:r>
      <w:r w:rsidR="00AE3BEA" w:rsidRPr="00AE3BEA">
        <w:rPr>
          <w:rFonts w:ascii="Arial" w:hAnsi="Arial" w:cs="Arial"/>
          <w:bCs/>
          <w:iCs/>
        </w:rPr>
        <w:t xml:space="preserve">n der Mediengruppe MKK Telematik-Markt.de </w:t>
      </w:r>
      <w:r>
        <w:rPr>
          <w:rFonts w:ascii="Arial" w:hAnsi="Arial" w:cs="Arial"/>
          <w:bCs/>
          <w:iCs/>
        </w:rPr>
        <w:t>vergeben. Eine hochrangige Jury ermittelt die Sieger</w:t>
      </w:r>
      <w:r w:rsidR="00AE3BEA" w:rsidRPr="00AE3BEA">
        <w:rPr>
          <w:rFonts w:ascii="Arial" w:hAnsi="Arial" w:cs="Arial"/>
          <w:bCs/>
          <w:iCs/>
        </w:rPr>
        <w:t>.</w:t>
      </w:r>
      <w:r>
        <w:rPr>
          <w:rFonts w:ascii="Arial" w:hAnsi="Arial" w:cs="Arial"/>
          <w:bCs/>
          <w:iCs/>
        </w:rPr>
        <w:t xml:space="preserve"> </w:t>
      </w:r>
      <w:proofErr w:type="spellStart"/>
      <w:r w:rsidR="00AE3BEA">
        <w:rPr>
          <w:rFonts w:ascii="Arial" w:hAnsi="Arial" w:cs="Arial"/>
          <w:bCs/>
          <w:iCs/>
        </w:rPr>
        <w:t>Arealcontrol</w:t>
      </w:r>
      <w:proofErr w:type="spellEnd"/>
      <w:r w:rsidR="00AE3BEA" w:rsidRPr="00AE3B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ist in jedem Jahr mit eigenen Lösungen an diesem Wettbewerb beteiligt und wurde bislang </w:t>
      </w:r>
      <w:r w:rsidR="00AE3BEA" w:rsidRPr="00AE3BEA">
        <w:rPr>
          <w:rFonts w:ascii="Arial" w:hAnsi="Arial" w:cs="Arial"/>
          <w:bCs/>
          <w:iCs/>
        </w:rPr>
        <w:t xml:space="preserve">jedes Mal nominiert. 2010, 2011 und 2013 </w:t>
      </w:r>
      <w:r>
        <w:rPr>
          <w:rFonts w:ascii="Arial" w:hAnsi="Arial" w:cs="Arial"/>
          <w:bCs/>
          <w:iCs/>
        </w:rPr>
        <w:t xml:space="preserve">wurden die Stuttgarter mit einem Award belohnt. Bereits im ersten Jahr konnte die Jury durch eine App von </w:t>
      </w:r>
      <w:proofErr w:type="spellStart"/>
      <w:r>
        <w:rPr>
          <w:rFonts w:ascii="Arial" w:hAnsi="Arial" w:cs="Arial"/>
          <w:bCs/>
          <w:iCs/>
        </w:rPr>
        <w:t>Arealcontrol</w:t>
      </w:r>
      <w:proofErr w:type="spellEnd"/>
      <w:r>
        <w:rPr>
          <w:rFonts w:ascii="Arial" w:hAnsi="Arial" w:cs="Arial"/>
          <w:bCs/>
          <w:iCs/>
        </w:rPr>
        <w:t xml:space="preserve"> überzeugt werden. Damals war das Thema der mobilen Applikationen </w:t>
      </w:r>
      <w:r w:rsidR="008F2125">
        <w:rPr>
          <w:rFonts w:ascii="Arial" w:hAnsi="Arial" w:cs="Arial"/>
          <w:bCs/>
          <w:iCs/>
        </w:rPr>
        <w:t xml:space="preserve">erst zwei bis drei </w:t>
      </w:r>
      <w:r w:rsidR="008F2125">
        <w:rPr>
          <w:rFonts w:ascii="Arial" w:hAnsi="Arial" w:cs="Arial"/>
          <w:bCs/>
          <w:iCs/>
        </w:rPr>
        <w:lastRenderedPageBreak/>
        <w:t>Jahre jung.</w:t>
      </w:r>
    </w:p>
    <w:p w14:paraId="1C751236" w14:textId="07DA7265" w:rsidR="00AE3BEA" w:rsidRPr="00AE3BEA" w:rsidRDefault="008F2125" w:rsidP="00AE3BEA">
      <w:pPr>
        <w:widowControl w:val="0"/>
        <w:spacing w:line="340" w:lineRule="exact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2022 bewarb sich </w:t>
      </w:r>
      <w:proofErr w:type="spellStart"/>
      <w:r>
        <w:rPr>
          <w:rFonts w:ascii="Arial" w:hAnsi="Arial" w:cs="Arial"/>
          <w:bCs/>
          <w:iCs/>
        </w:rPr>
        <w:t>Arealcontrol</w:t>
      </w:r>
      <w:proofErr w:type="spellEnd"/>
      <w:r>
        <w:rPr>
          <w:rFonts w:ascii="Arial" w:hAnsi="Arial" w:cs="Arial"/>
          <w:bCs/>
          <w:iCs/>
        </w:rPr>
        <w:t xml:space="preserve"> mit der </w:t>
      </w:r>
      <w:proofErr w:type="spellStart"/>
      <w:r w:rsidR="00AE3BEA" w:rsidRPr="00AE3BEA">
        <w:rPr>
          <w:rFonts w:ascii="Arial" w:hAnsi="Arial" w:cs="Arial"/>
          <w:bCs/>
          <w:iCs/>
        </w:rPr>
        <w:t>ArealPilot</w:t>
      </w:r>
      <w:proofErr w:type="spellEnd"/>
      <w:r w:rsidR="00AE3BEA" w:rsidRPr="00AE3BEA">
        <w:rPr>
          <w:rFonts w:ascii="Arial" w:hAnsi="Arial" w:cs="Arial"/>
          <w:bCs/>
          <w:iCs/>
        </w:rPr>
        <w:t xml:space="preserve"> 360° App</w:t>
      </w:r>
      <w:r>
        <w:rPr>
          <w:rFonts w:ascii="Arial" w:hAnsi="Arial" w:cs="Arial"/>
          <w:bCs/>
          <w:iCs/>
        </w:rPr>
        <w:t xml:space="preserve">, die unter anderem </w:t>
      </w:r>
      <w:r w:rsidR="00AE3BEA" w:rsidRPr="00AE3BEA">
        <w:rPr>
          <w:rFonts w:ascii="Arial" w:hAnsi="Arial" w:cs="Arial"/>
          <w:bCs/>
          <w:iCs/>
        </w:rPr>
        <w:t>im Mercedes-Benz Truck App Portal verfügbar</w:t>
      </w:r>
      <w:r>
        <w:rPr>
          <w:rFonts w:ascii="Arial" w:hAnsi="Arial" w:cs="Arial"/>
          <w:bCs/>
          <w:iCs/>
        </w:rPr>
        <w:t xml:space="preserve"> ist. Sie</w:t>
      </w:r>
      <w:r w:rsidR="00AE3BEA" w:rsidRPr="00AE3BEA">
        <w:rPr>
          <w:rFonts w:ascii="Arial" w:hAnsi="Arial" w:cs="Arial"/>
          <w:bCs/>
          <w:iCs/>
        </w:rPr>
        <w:t xml:space="preserve"> läuft auf allen gängigen </w:t>
      </w:r>
      <w:r w:rsidR="00AE3BEA">
        <w:rPr>
          <w:rFonts w:ascii="Arial" w:hAnsi="Arial" w:cs="Arial"/>
          <w:bCs/>
          <w:iCs/>
        </w:rPr>
        <w:t>Android</w:t>
      </w:r>
      <w:r w:rsidR="00AE3BEA" w:rsidRPr="00AE3BEA">
        <w:rPr>
          <w:rFonts w:ascii="Arial" w:hAnsi="Arial" w:cs="Arial"/>
          <w:bCs/>
          <w:iCs/>
        </w:rPr>
        <w:t>-Geräten</w:t>
      </w:r>
      <w:r>
        <w:rPr>
          <w:rFonts w:ascii="Arial" w:hAnsi="Arial" w:cs="Arial"/>
          <w:bCs/>
          <w:iCs/>
        </w:rPr>
        <w:t xml:space="preserve"> – dazu zählen </w:t>
      </w:r>
      <w:r w:rsidR="00AE3BEA" w:rsidRPr="00AE3BEA">
        <w:rPr>
          <w:rFonts w:ascii="Arial" w:hAnsi="Arial" w:cs="Arial"/>
          <w:bCs/>
          <w:iCs/>
        </w:rPr>
        <w:t>Industrie</w:t>
      </w:r>
      <w:r>
        <w:rPr>
          <w:rFonts w:ascii="Arial" w:hAnsi="Arial" w:cs="Arial"/>
          <w:bCs/>
          <w:iCs/>
        </w:rPr>
        <w:t xml:space="preserve">geräte von Zebra ebenso wie </w:t>
      </w:r>
      <w:r w:rsidRPr="00AE3BEA">
        <w:rPr>
          <w:rFonts w:ascii="Arial" w:hAnsi="Arial" w:cs="Arial"/>
          <w:bCs/>
          <w:iCs/>
        </w:rPr>
        <w:t>Smartphones und Tablets</w:t>
      </w:r>
      <w:r w:rsidRPr="00AE3B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von </w:t>
      </w:r>
      <w:r w:rsidR="00AE3BEA">
        <w:rPr>
          <w:rFonts w:ascii="Arial" w:hAnsi="Arial" w:cs="Arial"/>
          <w:bCs/>
          <w:iCs/>
        </w:rPr>
        <w:t>Samsung</w:t>
      </w:r>
      <w:r w:rsidR="00AE3BEA" w:rsidRPr="00AE3BEA">
        <w:rPr>
          <w:rFonts w:ascii="Arial" w:hAnsi="Arial" w:cs="Arial"/>
          <w:bCs/>
          <w:iCs/>
        </w:rPr>
        <w:t>.</w:t>
      </w:r>
    </w:p>
    <w:p w14:paraId="52485C23" w14:textId="62633334" w:rsidR="00AE3BEA" w:rsidRPr="00AE3BEA" w:rsidRDefault="00AE3BEA" w:rsidP="00AE3BEA">
      <w:pPr>
        <w:widowControl w:val="0"/>
        <w:spacing w:line="340" w:lineRule="exact"/>
        <w:rPr>
          <w:rFonts w:ascii="Arial" w:hAnsi="Arial" w:cs="Arial"/>
          <w:bCs/>
          <w:iCs/>
        </w:rPr>
      </w:pPr>
      <w:r w:rsidRPr="00AE3BEA">
        <w:rPr>
          <w:rFonts w:ascii="Arial" w:hAnsi="Arial" w:cs="Arial"/>
          <w:bCs/>
          <w:iCs/>
        </w:rPr>
        <w:t>Die Besonderheit ist die völlige Modularität und Flexibilität der App, die sich automatisch mit den Mandanten-Einstellungen und Prozessdefinitionen (Fragebögen) des Portals synchronisiert. Dies reicht von Ortung, Tracking, Messaging und Zielübernahme in vier verschiedenen Navigationssysteme bis hin zum komplett digitalen Lieferschein (</w:t>
      </w:r>
      <w:proofErr w:type="spellStart"/>
      <w:r w:rsidRPr="00AE3BEA">
        <w:rPr>
          <w:rFonts w:ascii="Arial" w:hAnsi="Arial" w:cs="Arial"/>
          <w:bCs/>
          <w:iCs/>
        </w:rPr>
        <w:t>PoD</w:t>
      </w:r>
      <w:proofErr w:type="spellEnd"/>
      <w:r w:rsidRPr="00AE3BEA">
        <w:rPr>
          <w:rFonts w:ascii="Arial" w:hAnsi="Arial" w:cs="Arial"/>
          <w:bCs/>
          <w:iCs/>
        </w:rPr>
        <w:t xml:space="preserve"> - Proof </w:t>
      </w:r>
      <w:proofErr w:type="spellStart"/>
      <w:r w:rsidRPr="00AE3BEA">
        <w:rPr>
          <w:rFonts w:ascii="Arial" w:hAnsi="Arial" w:cs="Arial"/>
          <w:bCs/>
          <w:iCs/>
        </w:rPr>
        <w:t>of</w:t>
      </w:r>
      <w:proofErr w:type="spellEnd"/>
      <w:r w:rsidRPr="00AE3BEA">
        <w:rPr>
          <w:rFonts w:ascii="Arial" w:hAnsi="Arial" w:cs="Arial"/>
          <w:bCs/>
          <w:iCs/>
        </w:rPr>
        <w:t xml:space="preserve"> </w:t>
      </w:r>
      <w:proofErr w:type="spellStart"/>
      <w:r w:rsidRPr="00AE3BEA">
        <w:rPr>
          <w:rFonts w:ascii="Arial" w:hAnsi="Arial" w:cs="Arial"/>
          <w:bCs/>
          <w:iCs/>
        </w:rPr>
        <w:t>Delivery</w:t>
      </w:r>
      <w:proofErr w:type="spellEnd"/>
      <w:r w:rsidRPr="00AE3BEA">
        <w:rPr>
          <w:rFonts w:ascii="Arial" w:hAnsi="Arial" w:cs="Arial"/>
          <w:bCs/>
          <w:iCs/>
        </w:rPr>
        <w:t xml:space="preserve">) mit Unterschrift des Empfängers. Als Navigation kann Google Maps, </w:t>
      </w:r>
      <w:proofErr w:type="spellStart"/>
      <w:r w:rsidRPr="00AE3BEA">
        <w:rPr>
          <w:rFonts w:ascii="Arial" w:hAnsi="Arial" w:cs="Arial"/>
          <w:bCs/>
          <w:iCs/>
        </w:rPr>
        <w:t>TomTom</w:t>
      </w:r>
      <w:proofErr w:type="spellEnd"/>
      <w:r w:rsidRPr="00AE3BEA">
        <w:rPr>
          <w:rFonts w:ascii="Arial" w:hAnsi="Arial" w:cs="Arial"/>
          <w:bCs/>
          <w:iCs/>
        </w:rPr>
        <w:t xml:space="preserve">, </w:t>
      </w:r>
      <w:proofErr w:type="spellStart"/>
      <w:r w:rsidRPr="00AE3BEA">
        <w:rPr>
          <w:rFonts w:ascii="Arial" w:hAnsi="Arial" w:cs="Arial"/>
          <w:bCs/>
          <w:iCs/>
        </w:rPr>
        <w:t>CoPilot</w:t>
      </w:r>
      <w:proofErr w:type="spellEnd"/>
      <w:r w:rsidRPr="00AE3BEA">
        <w:rPr>
          <w:rFonts w:ascii="Arial" w:hAnsi="Arial" w:cs="Arial"/>
          <w:bCs/>
          <w:iCs/>
        </w:rPr>
        <w:t xml:space="preserve"> und GARMIN genutzt werden, je nach Wunsch und Gewohnheit der User.</w:t>
      </w:r>
    </w:p>
    <w:p w14:paraId="3D037F3C" w14:textId="4D61CB0C" w:rsidR="00AE3BEA" w:rsidRPr="00AE3BEA" w:rsidRDefault="00AE3BEA" w:rsidP="00AE3BEA">
      <w:pPr>
        <w:widowControl w:val="0"/>
        <w:spacing w:line="340" w:lineRule="exact"/>
        <w:rPr>
          <w:rFonts w:ascii="Arial" w:hAnsi="Arial" w:cs="Arial"/>
          <w:bCs/>
          <w:iCs/>
        </w:rPr>
      </w:pPr>
      <w:r w:rsidRPr="00AE3BEA">
        <w:rPr>
          <w:rFonts w:ascii="Arial" w:hAnsi="Arial" w:cs="Arial"/>
          <w:bCs/>
          <w:iCs/>
        </w:rPr>
        <w:t xml:space="preserve">Selbst in der Paket-Logistik mit Barcode-Scanning kann die </w:t>
      </w:r>
      <w:proofErr w:type="spellStart"/>
      <w:r w:rsidRPr="00AE3BEA">
        <w:rPr>
          <w:rFonts w:ascii="Arial" w:hAnsi="Arial" w:cs="Arial"/>
          <w:bCs/>
          <w:iCs/>
        </w:rPr>
        <w:t>ArealPilot</w:t>
      </w:r>
      <w:proofErr w:type="spellEnd"/>
      <w:r w:rsidRPr="00AE3BEA">
        <w:rPr>
          <w:rFonts w:ascii="Arial" w:hAnsi="Arial" w:cs="Arial"/>
          <w:bCs/>
          <w:iCs/>
        </w:rPr>
        <w:t xml:space="preserve"> 360° App eingesetzt werden. Gerade in Logistik-Zentren bzw. Lagerhäusern mit </w:t>
      </w:r>
      <w:r w:rsidR="008F2125">
        <w:rPr>
          <w:rFonts w:ascii="Arial" w:hAnsi="Arial" w:cs="Arial"/>
          <w:bCs/>
          <w:iCs/>
        </w:rPr>
        <w:t>zahlreichen</w:t>
      </w:r>
      <w:r w:rsidRPr="00AE3BEA">
        <w:rPr>
          <w:rFonts w:ascii="Arial" w:hAnsi="Arial" w:cs="Arial"/>
          <w:bCs/>
          <w:iCs/>
        </w:rPr>
        <w:t xml:space="preserve"> Fahrzeugen, die präzise mit den richtigen Paketen beladen werden müssen, ist das Barcode- bzw. Pakete-Scanning entscheidend. Bei falschem Barcode bzw. Paket wird dem Beladenden direkt der Fehler per Warnton signalisiert.</w:t>
      </w:r>
    </w:p>
    <w:p w14:paraId="2CACED81" w14:textId="5E7B33A1" w:rsidR="00AE3BEA" w:rsidRPr="00AE3BEA" w:rsidRDefault="00AE3BEA" w:rsidP="00AE3BEA">
      <w:pPr>
        <w:widowControl w:val="0"/>
        <w:spacing w:line="340" w:lineRule="exact"/>
        <w:rPr>
          <w:rFonts w:ascii="Arial" w:hAnsi="Arial" w:cs="Arial"/>
          <w:bCs/>
          <w:iCs/>
        </w:rPr>
      </w:pPr>
      <w:r w:rsidRPr="00AE3BEA">
        <w:rPr>
          <w:rFonts w:ascii="Arial" w:hAnsi="Arial" w:cs="Arial"/>
          <w:bCs/>
          <w:iCs/>
        </w:rPr>
        <w:t>Das modulare Konzept umfasst</w:t>
      </w:r>
      <w:r w:rsidR="008F2125">
        <w:rPr>
          <w:rFonts w:ascii="Arial" w:hAnsi="Arial" w:cs="Arial"/>
          <w:bCs/>
          <w:iCs/>
        </w:rPr>
        <w:t xml:space="preserve"> drei Stufen: Auf der ersten Stufe geht es um </w:t>
      </w:r>
      <w:r w:rsidRPr="00AE3BEA">
        <w:rPr>
          <w:rFonts w:ascii="Arial" w:hAnsi="Arial" w:cs="Arial"/>
          <w:bCs/>
          <w:iCs/>
        </w:rPr>
        <w:t>Ortung, Messaging, Reporting</w:t>
      </w:r>
      <w:r w:rsidR="008F2125">
        <w:rPr>
          <w:rFonts w:ascii="Arial" w:hAnsi="Arial" w:cs="Arial"/>
          <w:bCs/>
          <w:iCs/>
        </w:rPr>
        <w:t xml:space="preserve"> und</w:t>
      </w:r>
      <w:r w:rsidRPr="00AE3BEA">
        <w:rPr>
          <w:rFonts w:ascii="Arial" w:hAnsi="Arial" w:cs="Arial"/>
          <w:bCs/>
          <w:iCs/>
        </w:rPr>
        <w:t xml:space="preserve"> Arbeitszeiten</w:t>
      </w:r>
      <w:r w:rsidR="008F2125">
        <w:rPr>
          <w:rFonts w:ascii="Arial" w:hAnsi="Arial" w:cs="Arial"/>
          <w:bCs/>
          <w:iCs/>
        </w:rPr>
        <w:t xml:space="preserve">. Auf Stufe zwei steht die </w:t>
      </w:r>
      <w:r w:rsidRPr="00AE3BEA">
        <w:rPr>
          <w:rFonts w:ascii="Arial" w:hAnsi="Arial" w:cs="Arial"/>
          <w:bCs/>
          <w:iCs/>
        </w:rPr>
        <w:t xml:space="preserve">Nutzung von </w:t>
      </w:r>
      <w:r w:rsidR="008F2125">
        <w:rPr>
          <w:rFonts w:ascii="Arial" w:hAnsi="Arial" w:cs="Arial"/>
          <w:bCs/>
          <w:iCs/>
        </w:rPr>
        <w:t>standardisierten</w:t>
      </w:r>
      <w:r w:rsidRPr="00AE3BEA">
        <w:rPr>
          <w:rFonts w:ascii="Arial" w:hAnsi="Arial" w:cs="Arial"/>
          <w:bCs/>
          <w:iCs/>
        </w:rPr>
        <w:t xml:space="preserve"> und selbst definierten Tätigkeiten</w:t>
      </w:r>
      <w:r w:rsidR="008F2125">
        <w:rPr>
          <w:rFonts w:ascii="Arial" w:hAnsi="Arial" w:cs="Arial"/>
          <w:bCs/>
          <w:iCs/>
        </w:rPr>
        <w:t xml:space="preserve"> im Fokus. Auf der dritten Stufe werden p</w:t>
      </w:r>
      <w:r w:rsidRPr="00AE3BEA">
        <w:rPr>
          <w:rFonts w:ascii="Arial" w:hAnsi="Arial" w:cs="Arial"/>
          <w:bCs/>
          <w:iCs/>
        </w:rPr>
        <w:t>lanbare Aufträge und Tätigkeiten</w:t>
      </w:r>
      <w:r w:rsidR="008F2125">
        <w:rPr>
          <w:rFonts w:ascii="Arial" w:hAnsi="Arial" w:cs="Arial"/>
          <w:bCs/>
          <w:iCs/>
        </w:rPr>
        <w:t xml:space="preserve"> abgearbeitet, wobei auch </w:t>
      </w:r>
      <w:r w:rsidRPr="00AE3BEA">
        <w:rPr>
          <w:rFonts w:ascii="Arial" w:hAnsi="Arial" w:cs="Arial"/>
          <w:bCs/>
          <w:iCs/>
        </w:rPr>
        <w:t xml:space="preserve">Fragebögen </w:t>
      </w:r>
      <w:r w:rsidR="008F2125">
        <w:rPr>
          <w:rFonts w:ascii="Arial" w:hAnsi="Arial" w:cs="Arial"/>
          <w:bCs/>
          <w:iCs/>
        </w:rPr>
        <w:t xml:space="preserve">beziehungsweise </w:t>
      </w:r>
      <w:r w:rsidRPr="00AE3BEA">
        <w:rPr>
          <w:rFonts w:ascii="Arial" w:hAnsi="Arial" w:cs="Arial"/>
          <w:bCs/>
          <w:iCs/>
        </w:rPr>
        <w:t>Prozesse</w:t>
      </w:r>
      <w:r w:rsidR="008F2125">
        <w:rPr>
          <w:rFonts w:ascii="Arial" w:hAnsi="Arial" w:cs="Arial"/>
          <w:bCs/>
          <w:iCs/>
        </w:rPr>
        <w:t xml:space="preserve"> eingebunden werden können</w:t>
      </w:r>
      <w:r w:rsidRPr="00AE3BEA">
        <w:rPr>
          <w:rFonts w:ascii="Arial" w:hAnsi="Arial" w:cs="Arial"/>
          <w:bCs/>
          <w:iCs/>
        </w:rPr>
        <w:t>.</w:t>
      </w:r>
    </w:p>
    <w:p w14:paraId="0995C4FA" w14:textId="77777777" w:rsidR="008F2125" w:rsidRDefault="00AE3BEA" w:rsidP="00AE3BEA">
      <w:pPr>
        <w:widowControl w:val="0"/>
        <w:spacing w:line="340" w:lineRule="exact"/>
        <w:rPr>
          <w:rFonts w:ascii="Arial" w:hAnsi="Arial" w:cs="Arial"/>
          <w:bCs/>
          <w:iCs/>
        </w:rPr>
      </w:pPr>
      <w:r w:rsidRPr="00AE3BEA">
        <w:rPr>
          <w:rFonts w:ascii="Arial" w:hAnsi="Arial" w:cs="Arial"/>
          <w:bCs/>
          <w:iCs/>
        </w:rPr>
        <w:t xml:space="preserve">Hierdurch können Unternehmen ihren Außendienst schrittweise in komplett digitale </w:t>
      </w:r>
      <w:r w:rsidR="008F2125">
        <w:rPr>
          <w:rFonts w:ascii="Arial" w:hAnsi="Arial" w:cs="Arial"/>
          <w:bCs/>
          <w:iCs/>
        </w:rPr>
        <w:t>Prozesse über</w:t>
      </w:r>
      <w:r w:rsidRPr="00AE3BEA">
        <w:rPr>
          <w:rFonts w:ascii="Arial" w:hAnsi="Arial" w:cs="Arial"/>
          <w:bCs/>
          <w:iCs/>
        </w:rPr>
        <w:t xml:space="preserve">führen. Nachweise zu Service-Level-Agreements und -Verbesserungen, </w:t>
      </w:r>
      <w:r w:rsidR="008F2125">
        <w:rPr>
          <w:rFonts w:ascii="Arial" w:hAnsi="Arial" w:cs="Arial"/>
          <w:bCs/>
          <w:iCs/>
        </w:rPr>
        <w:t xml:space="preserve">das Erfassen von </w:t>
      </w:r>
      <w:r w:rsidRPr="00AE3BEA">
        <w:rPr>
          <w:rFonts w:ascii="Arial" w:hAnsi="Arial" w:cs="Arial"/>
          <w:bCs/>
          <w:iCs/>
        </w:rPr>
        <w:t>Arbeitszeit</w:t>
      </w:r>
      <w:r w:rsidR="008F2125">
        <w:rPr>
          <w:rFonts w:ascii="Arial" w:hAnsi="Arial" w:cs="Arial"/>
          <w:bCs/>
          <w:iCs/>
        </w:rPr>
        <w:t>en un</w:t>
      </w:r>
      <w:r w:rsidRPr="00AE3BEA">
        <w:rPr>
          <w:rFonts w:ascii="Arial" w:hAnsi="Arial" w:cs="Arial"/>
          <w:bCs/>
          <w:iCs/>
        </w:rPr>
        <w:t>d betriebsspezifische</w:t>
      </w:r>
      <w:r w:rsidR="008F2125">
        <w:rPr>
          <w:rFonts w:ascii="Arial" w:hAnsi="Arial" w:cs="Arial"/>
          <w:bCs/>
          <w:iCs/>
        </w:rPr>
        <w:t>n</w:t>
      </w:r>
      <w:r w:rsidRPr="00AE3BEA">
        <w:rPr>
          <w:rFonts w:ascii="Arial" w:hAnsi="Arial" w:cs="Arial"/>
          <w:bCs/>
          <w:iCs/>
        </w:rPr>
        <w:t xml:space="preserve"> Tätigkeit</w:t>
      </w:r>
      <w:r w:rsidR="008F2125">
        <w:rPr>
          <w:rFonts w:ascii="Arial" w:hAnsi="Arial" w:cs="Arial"/>
          <w:bCs/>
          <w:iCs/>
        </w:rPr>
        <w:t>en,</w:t>
      </w:r>
      <w:r w:rsidRPr="00AE3BEA">
        <w:rPr>
          <w:rFonts w:ascii="Arial" w:hAnsi="Arial" w:cs="Arial"/>
          <w:bCs/>
          <w:iCs/>
        </w:rPr>
        <w:t xml:space="preserve"> sowie komplexe Touren-Planung</w:t>
      </w:r>
      <w:r w:rsidR="008F2125">
        <w:rPr>
          <w:rFonts w:ascii="Arial" w:hAnsi="Arial" w:cs="Arial"/>
          <w:bCs/>
          <w:iCs/>
        </w:rPr>
        <w:t>en</w:t>
      </w:r>
      <w:r w:rsidRPr="00AE3BEA">
        <w:rPr>
          <w:rFonts w:ascii="Arial" w:hAnsi="Arial" w:cs="Arial"/>
          <w:bCs/>
          <w:iCs/>
        </w:rPr>
        <w:t xml:space="preserve"> </w:t>
      </w:r>
      <w:r w:rsidR="008F2125">
        <w:rPr>
          <w:rFonts w:ascii="Arial" w:hAnsi="Arial" w:cs="Arial"/>
          <w:bCs/>
          <w:iCs/>
        </w:rPr>
        <w:t>werden</w:t>
      </w:r>
      <w:r w:rsidRPr="00AE3BEA">
        <w:rPr>
          <w:rFonts w:ascii="Arial" w:hAnsi="Arial" w:cs="Arial"/>
          <w:bCs/>
          <w:iCs/>
        </w:rPr>
        <w:t xml:space="preserve"> damit zum Kinderspiel.</w:t>
      </w:r>
    </w:p>
    <w:p w14:paraId="012045FC" w14:textId="203E0DCA" w:rsidR="00AE3BEA" w:rsidRPr="00AE3BEA" w:rsidRDefault="008F2125" w:rsidP="00AE3BEA">
      <w:pPr>
        <w:widowControl w:val="0"/>
        <w:spacing w:line="340" w:lineRule="exact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„</w:t>
      </w:r>
      <w:r w:rsidR="00AE3BEA" w:rsidRPr="00AE3BEA">
        <w:rPr>
          <w:rFonts w:ascii="Arial" w:hAnsi="Arial" w:cs="Arial"/>
          <w:bCs/>
          <w:iCs/>
        </w:rPr>
        <w:t>Insbesondere für mittelständische Unternehmen in Transport, Logistik, Handwerk, Bau und Service müssen IT- und Telematik-Lösungen einfach in der Anwendung, aber intelligent im Back-End sein</w:t>
      </w:r>
      <w:r>
        <w:rPr>
          <w:rFonts w:ascii="Arial" w:hAnsi="Arial" w:cs="Arial"/>
          <w:bCs/>
          <w:iCs/>
        </w:rPr>
        <w:t xml:space="preserve">“, betont </w:t>
      </w:r>
      <w:proofErr w:type="spellStart"/>
      <w:r>
        <w:rPr>
          <w:rFonts w:ascii="Arial" w:hAnsi="Arial" w:cs="Arial"/>
          <w:bCs/>
          <w:iCs/>
        </w:rPr>
        <w:t>Ulri</w:t>
      </w:r>
      <w:proofErr w:type="spellEnd"/>
      <w:r>
        <w:rPr>
          <w:rFonts w:ascii="Arial" w:hAnsi="Arial" w:cs="Arial"/>
          <w:bCs/>
          <w:iCs/>
        </w:rPr>
        <w:t xml:space="preserve"> Rechtsteiner, Geschäftsführer von </w:t>
      </w:r>
      <w:proofErr w:type="spellStart"/>
      <w:r>
        <w:rPr>
          <w:rFonts w:ascii="Arial" w:hAnsi="Arial" w:cs="Arial"/>
          <w:bCs/>
          <w:iCs/>
        </w:rPr>
        <w:t>Arealcontrol</w:t>
      </w:r>
      <w:proofErr w:type="spellEnd"/>
      <w:r>
        <w:rPr>
          <w:rFonts w:ascii="Arial" w:hAnsi="Arial" w:cs="Arial"/>
          <w:bCs/>
          <w:iCs/>
        </w:rPr>
        <w:t>.</w:t>
      </w:r>
      <w:r w:rsidR="00AE3BEA" w:rsidRPr="00AE3B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Schließlich </w:t>
      </w:r>
      <w:r w:rsidR="002D19C8">
        <w:rPr>
          <w:rFonts w:ascii="Arial" w:hAnsi="Arial" w:cs="Arial"/>
          <w:bCs/>
          <w:iCs/>
        </w:rPr>
        <w:t>seien „</w:t>
      </w:r>
      <w:r w:rsidR="00AE3BEA" w:rsidRPr="00AE3BEA">
        <w:rPr>
          <w:rFonts w:ascii="Arial" w:hAnsi="Arial" w:cs="Arial"/>
          <w:bCs/>
          <w:iCs/>
        </w:rPr>
        <w:t>Arbeitserleichterung durch digitalisierte Abläufe und Automatisierungen das Ziel</w:t>
      </w:r>
      <w:r w:rsidR="002D19C8">
        <w:rPr>
          <w:rFonts w:ascii="Arial" w:hAnsi="Arial" w:cs="Arial"/>
          <w:bCs/>
          <w:iCs/>
        </w:rPr>
        <w:t>“</w:t>
      </w:r>
      <w:r w:rsidR="00AE3BEA" w:rsidRPr="00AE3BEA">
        <w:rPr>
          <w:rFonts w:ascii="Arial" w:hAnsi="Arial" w:cs="Arial"/>
          <w:bCs/>
          <w:iCs/>
        </w:rPr>
        <w:t>.</w:t>
      </w:r>
    </w:p>
    <w:p w14:paraId="4E297909" w14:textId="5E368EB9" w:rsidR="00AE3BEA" w:rsidRPr="00AE3BEA" w:rsidRDefault="00AE3BEA" w:rsidP="00AE3BEA">
      <w:pPr>
        <w:widowControl w:val="0"/>
        <w:spacing w:line="340" w:lineRule="exact"/>
        <w:rPr>
          <w:rFonts w:ascii="Arial" w:hAnsi="Arial" w:cs="Arial"/>
          <w:bCs/>
          <w:iCs/>
        </w:rPr>
      </w:pPr>
      <w:r w:rsidRPr="00AE3BEA">
        <w:rPr>
          <w:rFonts w:ascii="Arial" w:hAnsi="Arial" w:cs="Arial"/>
          <w:bCs/>
          <w:iCs/>
        </w:rPr>
        <w:t xml:space="preserve">Aktuell werden über die Plattform </w:t>
      </w:r>
      <w:r w:rsidR="002D19C8" w:rsidRPr="00AE3BEA">
        <w:rPr>
          <w:rFonts w:ascii="Arial" w:hAnsi="Arial" w:cs="Arial"/>
          <w:bCs/>
          <w:iCs/>
        </w:rPr>
        <w:t xml:space="preserve">täglich </w:t>
      </w:r>
      <w:r w:rsidRPr="00AE3BEA">
        <w:rPr>
          <w:rFonts w:ascii="Arial" w:hAnsi="Arial" w:cs="Arial"/>
          <w:bCs/>
          <w:iCs/>
        </w:rPr>
        <w:t>etwa 22</w:t>
      </w:r>
      <w:r w:rsidR="002D19C8">
        <w:rPr>
          <w:rFonts w:ascii="Arial" w:hAnsi="Arial" w:cs="Arial"/>
          <w:bCs/>
          <w:iCs/>
        </w:rPr>
        <w:t xml:space="preserve">.000 bis </w:t>
      </w:r>
      <w:r w:rsidRPr="00AE3BEA">
        <w:rPr>
          <w:rFonts w:ascii="Arial" w:hAnsi="Arial" w:cs="Arial"/>
          <w:bCs/>
          <w:iCs/>
        </w:rPr>
        <w:t>24.000 Aufträge digital abgewickelt. Insgesamt wurden bisher 150 interne IT-</w:t>
      </w:r>
      <w:r w:rsidRPr="00AE3BEA">
        <w:rPr>
          <w:rFonts w:ascii="Arial" w:hAnsi="Arial" w:cs="Arial"/>
          <w:bCs/>
          <w:iCs/>
        </w:rPr>
        <w:lastRenderedPageBreak/>
        <w:t>Systeme der Unternehmen integriert. Der Mehrwert und Hauptnutzen liegt in der Online- und Live-Verfügbarkeit aller im Außendienst vorkommenden Geschäftsvorfälle, so dass mitten im und während des Geschehens schnell und zeitgemäß reagiert werden kann</w:t>
      </w:r>
      <w:r w:rsidR="002D19C8">
        <w:rPr>
          <w:rFonts w:ascii="Arial" w:hAnsi="Arial" w:cs="Arial"/>
          <w:bCs/>
          <w:iCs/>
        </w:rPr>
        <w:t>:</w:t>
      </w:r>
      <w:r w:rsidRPr="00AE3BEA">
        <w:rPr>
          <w:rFonts w:ascii="Arial" w:hAnsi="Arial" w:cs="Arial"/>
          <w:bCs/>
          <w:iCs/>
        </w:rPr>
        <w:t xml:space="preserve"> Häufig zeitlich vor dem Eintritt eines Schadens oder nachteiliger Abweichungen vom Tagesplan.</w:t>
      </w:r>
    </w:p>
    <w:p w14:paraId="281539B8" w14:textId="05CE11C1" w:rsidR="00AE3BEA" w:rsidRDefault="00AE3BEA" w:rsidP="00AE3BEA">
      <w:pPr>
        <w:widowControl w:val="0"/>
        <w:spacing w:line="340" w:lineRule="exact"/>
        <w:rPr>
          <w:rFonts w:ascii="Arial" w:hAnsi="Arial" w:cs="Arial"/>
          <w:bCs/>
          <w:iCs/>
        </w:rPr>
      </w:pPr>
      <w:r w:rsidRPr="00AE3BEA">
        <w:rPr>
          <w:rFonts w:ascii="Arial" w:hAnsi="Arial" w:cs="Arial"/>
          <w:bCs/>
          <w:iCs/>
        </w:rPr>
        <w:t xml:space="preserve">Das Portal der </w:t>
      </w:r>
      <w:proofErr w:type="spellStart"/>
      <w:r>
        <w:rPr>
          <w:rFonts w:ascii="Arial" w:hAnsi="Arial" w:cs="Arial"/>
          <w:bCs/>
          <w:iCs/>
        </w:rPr>
        <w:t>Arealcontrol</w:t>
      </w:r>
      <w:proofErr w:type="spellEnd"/>
      <w:r w:rsidRPr="00AE3BEA">
        <w:rPr>
          <w:rFonts w:ascii="Arial" w:hAnsi="Arial" w:cs="Arial"/>
          <w:bCs/>
          <w:iCs/>
        </w:rPr>
        <w:t xml:space="preserve"> wird in zwei</w:t>
      </w:r>
      <w:r w:rsidR="002D19C8">
        <w:rPr>
          <w:rFonts w:ascii="Arial" w:hAnsi="Arial" w:cs="Arial"/>
          <w:bCs/>
          <w:iCs/>
        </w:rPr>
        <w:t xml:space="preserve"> gemäß</w:t>
      </w:r>
      <w:r w:rsidRPr="00AE3BEA">
        <w:rPr>
          <w:rFonts w:ascii="Arial" w:hAnsi="Arial" w:cs="Arial"/>
          <w:bCs/>
          <w:iCs/>
        </w:rPr>
        <w:t xml:space="preserve"> DIN/EN/ISO 27001 zertifizierten Rechenzentren (Level / Tier 3) gehostet, die miteinander gespiegelt sind. Eine Portalverfügbarkeit von 99,984% pro Jahr ist garantiert. </w:t>
      </w:r>
      <w:r w:rsidR="002D19C8">
        <w:rPr>
          <w:rFonts w:ascii="Arial" w:hAnsi="Arial" w:cs="Arial"/>
          <w:bCs/>
          <w:iCs/>
        </w:rPr>
        <w:t>Das entspricht einer „Down-Zeit“ von</w:t>
      </w:r>
      <w:r w:rsidRPr="00AE3BEA">
        <w:rPr>
          <w:rFonts w:ascii="Arial" w:hAnsi="Arial" w:cs="Arial"/>
          <w:bCs/>
          <w:iCs/>
        </w:rPr>
        <w:t xml:space="preserve"> 90 Minuten.</w:t>
      </w:r>
    </w:p>
    <w:p w14:paraId="4D8BCD30" w14:textId="77777777" w:rsidR="002D19C8" w:rsidRPr="00AE3BEA" w:rsidRDefault="002D19C8" w:rsidP="00AE3BEA">
      <w:pPr>
        <w:widowControl w:val="0"/>
        <w:spacing w:line="340" w:lineRule="exact"/>
        <w:rPr>
          <w:rFonts w:ascii="Arial" w:hAnsi="Arial" w:cs="Arial"/>
          <w:bCs/>
          <w:iCs/>
        </w:rPr>
      </w:pPr>
    </w:p>
    <w:p w14:paraId="0B6CC64F" w14:textId="77777777" w:rsidR="00D35DB6" w:rsidRPr="00D35DB6" w:rsidRDefault="00D35DB6" w:rsidP="00317630">
      <w:pPr>
        <w:widowControl w:val="0"/>
        <w:spacing w:line="340" w:lineRule="exact"/>
        <w:rPr>
          <w:rFonts w:ascii="Arial" w:hAnsi="Arial" w:cs="Arial"/>
          <w:b/>
          <w:i/>
          <w:sz w:val="20"/>
          <w:szCs w:val="20"/>
        </w:rPr>
      </w:pPr>
      <w:r w:rsidRPr="00D35DB6">
        <w:rPr>
          <w:rFonts w:ascii="Arial" w:hAnsi="Arial" w:cs="Arial"/>
          <w:b/>
          <w:i/>
          <w:sz w:val="20"/>
          <w:szCs w:val="20"/>
        </w:rPr>
        <w:t xml:space="preserve">Kurzprofil </w:t>
      </w:r>
      <w:proofErr w:type="spellStart"/>
      <w:r w:rsidRPr="00D35DB6">
        <w:rPr>
          <w:rFonts w:ascii="Arial" w:hAnsi="Arial" w:cs="Arial"/>
          <w:b/>
          <w:i/>
          <w:sz w:val="20"/>
          <w:szCs w:val="20"/>
        </w:rPr>
        <w:t>Arealcontrol</w:t>
      </w:r>
      <w:proofErr w:type="spellEnd"/>
      <w:r w:rsidRPr="00D35DB6">
        <w:rPr>
          <w:rFonts w:ascii="Arial" w:hAnsi="Arial" w:cs="Arial"/>
          <w:b/>
          <w:i/>
          <w:sz w:val="20"/>
          <w:szCs w:val="20"/>
        </w:rPr>
        <w:t xml:space="preserve"> GmbH</w:t>
      </w:r>
    </w:p>
    <w:p w14:paraId="67007A6C" w14:textId="5D25323B" w:rsidR="00A24FAD" w:rsidRDefault="009616BA" w:rsidP="00F46E87">
      <w:pPr>
        <w:widowControl w:val="0"/>
        <w:spacing w:line="340" w:lineRule="exact"/>
        <w:rPr>
          <w:rFonts w:ascii="Arial" w:hAnsi="Arial" w:cs="Arial"/>
          <w:bCs/>
          <w:i/>
          <w:sz w:val="20"/>
          <w:szCs w:val="20"/>
        </w:rPr>
      </w:pPr>
      <w:r w:rsidRPr="00D35DB6">
        <w:rPr>
          <w:rFonts w:ascii="Arial" w:hAnsi="Arial" w:cs="Arial"/>
          <w:bCs/>
          <w:i/>
          <w:sz w:val="20"/>
          <w:szCs w:val="20"/>
        </w:rPr>
        <w:t xml:space="preserve">Die </w:t>
      </w:r>
      <w:proofErr w:type="spellStart"/>
      <w:r w:rsidRPr="00D35DB6">
        <w:rPr>
          <w:rFonts w:ascii="Arial" w:hAnsi="Arial" w:cs="Arial"/>
          <w:bCs/>
          <w:i/>
          <w:sz w:val="20"/>
          <w:szCs w:val="20"/>
        </w:rPr>
        <w:t>Arealcontrol</w:t>
      </w:r>
      <w:proofErr w:type="spellEnd"/>
      <w:r w:rsidRPr="00D35DB6">
        <w:rPr>
          <w:rFonts w:ascii="Arial" w:hAnsi="Arial" w:cs="Arial"/>
          <w:bCs/>
          <w:i/>
          <w:sz w:val="20"/>
          <w:szCs w:val="20"/>
        </w:rPr>
        <w:t xml:space="preserve"> GmbH ist ein im Jahr 2003 gegründeter Anbieter </w:t>
      </w:r>
      <w:r w:rsidR="008E23B7" w:rsidRPr="00D35DB6">
        <w:rPr>
          <w:rFonts w:ascii="Arial" w:hAnsi="Arial" w:cs="Arial"/>
          <w:bCs/>
          <w:i/>
          <w:sz w:val="20"/>
          <w:szCs w:val="20"/>
        </w:rPr>
        <w:t>für</w:t>
      </w:r>
      <w:r w:rsidRPr="00D35DB6">
        <w:rPr>
          <w:rFonts w:ascii="Arial" w:hAnsi="Arial" w:cs="Arial"/>
          <w:bCs/>
          <w:i/>
          <w:sz w:val="20"/>
          <w:szCs w:val="20"/>
        </w:rPr>
        <w:t xml:space="preserve"> </w:t>
      </w:r>
      <w:r w:rsidR="008E23B7" w:rsidRPr="00D35DB6">
        <w:rPr>
          <w:rFonts w:ascii="Arial" w:hAnsi="Arial" w:cs="Arial"/>
          <w:bCs/>
          <w:i/>
          <w:sz w:val="20"/>
          <w:szCs w:val="20"/>
        </w:rPr>
        <w:t>Telematik</w:t>
      </w:r>
      <w:r w:rsidR="000758B4">
        <w:rPr>
          <w:rFonts w:ascii="Arial" w:hAnsi="Arial" w:cs="Arial"/>
          <w:bCs/>
          <w:i/>
          <w:sz w:val="20"/>
          <w:szCs w:val="20"/>
        </w:rPr>
        <w:t>- &amp; IoT-L</w:t>
      </w:r>
      <w:r w:rsidR="00B11B89" w:rsidRPr="00D35DB6">
        <w:rPr>
          <w:rFonts w:ascii="Arial" w:hAnsi="Arial" w:cs="Arial"/>
          <w:bCs/>
          <w:i/>
          <w:sz w:val="20"/>
          <w:szCs w:val="20"/>
        </w:rPr>
        <w:t>ösungen</w:t>
      </w:r>
      <w:r w:rsidR="008E23B7" w:rsidRPr="00D35DB6">
        <w:rPr>
          <w:rFonts w:ascii="Arial" w:hAnsi="Arial" w:cs="Arial"/>
          <w:bCs/>
          <w:i/>
          <w:sz w:val="20"/>
          <w:szCs w:val="20"/>
        </w:rPr>
        <w:t xml:space="preserve"> </w:t>
      </w:r>
      <w:r w:rsidR="00107497">
        <w:rPr>
          <w:rFonts w:ascii="Arial" w:hAnsi="Arial" w:cs="Arial"/>
          <w:bCs/>
          <w:i/>
          <w:sz w:val="20"/>
          <w:szCs w:val="20"/>
        </w:rPr>
        <w:t xml:space="preserve">mit optionaler </w:t>
      </w:r>
      <w:r w:rsidR="00107497" w:rsidRPr="00D35DB6">
        <w:rPr>
          <w:rFonts w:ascii="Arial" w:hAnsi="Arial" w:cs="Arial"/>
          <w:bCs/>
          <w:i/>
          <w:sz w:val="20"/>
          <w:szCs w:val="20"/>
        </w:rPr>
        <w:t>GPS-Ortung</w:t>
      </w:r>
      <w:r w:rsidR="00107497">
        <w:rPr>
          <w:rFonts w:ascii="Arial" w:hAnsi="Arial" w:cs="Arial"/>
          <w:bCs/>
          <w:i/>
          <w:sz w:val="20"/>
          <w:szCs w:val="20"/>
        </w:rPr>
        <w:t xml:space="preserve"> und -</w:t>
      </w:r>
      <w:r w:rsidR="00107497" w:rsidRPr="00D35DB6">
        <w:rPr>
          <w:rFonts w:ascii="Arial" w:hAnsi="Arial" w:cs="Arial"/>
          <w:bCs/>
          <w:i/>
          <w:sz w:val="20"/>
          <w:szCs w:val="20"/>
        </w:rPr>
        <w:t>Tracking</w:t>
      </w:r>
      <w:r w:rsidR="00107497">
        <w:rPr>
          <w:rFonts w:ascii="Arial" w:hAnsi="Arial" w:cs="Arial"/>
          <w:bCs/>
          <w:i/>
          <w:sz w:val="20"/>
          <w:szCs w:val="20"/>
        </w:rPr>
        <w:t xml:space="preserve"> </w:t>
      </w:r>
      <w:r w:rsidR="000758B4">
        <w:rPr>
          <w:rFonts w:ascii="Arial" w:hAnsi="Arial" w:cs="Arial"/>
          <w:bCs/>
          <w:i/>
          <w:sz w:val="20"/>
          <w:szCs w:val="20"/>
        </w:rPr>
        <w:t xml:space="preserve">sowie </w:t>
      </w:r>
      <w:r w:rsidR="008E23B7" w:rsidRPr="00D35DB6">
        <w:rPr>
          <w:rFonts w:ascii="Arial" w:hAnsi="Arial" w:cs="Arial"/>
          <w:bCs/>
          <w:i/>
          <w:sz w:val="20"/>
          <w:szCs w:val="20"/>
        </w:rPr>
        <w:t xml:space="preserve">Software </w:t>
      </w:r>
      <w:r w:rsidRPr="00D35DB6">
        <w:rPr>
          <w:rFonts w:ascii="Arial" w:hAnsi="Arial" w:cs="Arial"/>
          <w:bCs/>
          <w:i/>
          <w:sz w:val="20"/>
          <w:szCs w:val="20"/>
        </w:rPr>
        <w:t xml:space="preserve">für </w:t>
      </w:r>
      <w:r w:rsidR="00915C97" w:rsidRPr="00D35DB6">
        <w:rPr>
          <w:rFonts w:ascii="Arial" w:hAnsi="Arial" w:cs="Arial"/>
          <w:bCs/>
          <w:i/>
          <w:sz w:val="20"/>
          <w:szCs w:val="20"/>
        </w:rPr>
        <w:t xml:space="preserve">Transport/Logistik, </w:t>
      </w:r>
      <w:r w:rsidRPr="00D35DB6">
        <w:rPr>
          <w:rFonts w:ascii="Arial" w:hAnsi="Arial" w:cs="Arial"/>
          <w:bCs/>
          <w:i/>
          <w:sz w:val="20"/>
          <w:szCs w:val="20"/>
        </w:rPr>
        <w:t>Handel, Handwerk</w:t>
      </w:r>
      <w:r w:rsidR="00401DB6">
        <w:rPr>
          <w:rFonts w:ascii="Arial" w:hAnsi="Arial" w:cs="Arial"/>
          <w:bCs/>
          <w:i/>
          <w:sz w:val="20"/>
          <w:szCs w:val="20"/>
        </w:rPr>
        <w:t>-, Bauunternehmen</w:t>
      </w:r>
      <w:r w:rsidRPr="00D35DB6">
        <w:rPr>
          <w:rFonts w:ascii="Arial" w:hAnsi="Arial" w:cs="Arial"/>
          <w:bCs/>
          <w:i/>
          <w:sz w:val="20"/>
          <w:szCs w:val="20"/>
        </w:rPr>
        <w:t xml:space="preserve"> und mittelständische Industrie. Heute stehen </w:t>
      </w:r>
      <w:r w:rsidR="00CE21CE" w:rsidRPr="00D35DB6">
        <w:rPr>
          <w:rFonts w:ascii="Arial" w:hAnsi="Arial" w:cs="Arial"/>
          <w:bCs/>
          <w:i/>
          <w:sz w:val="20"/>
          <w:szCs w:val="20"/>
        </w:rPr>
        <w:t xml:space="preserve">mehrfach mit Awards ausgezeichnete </w:t>
      </w:r>
      <w:r w:rsidR="008E23B7" w:rsidRPr="00D35DB6">
        <w:rPr>
          <w:rFonts w:ascii="Arial" w:hAnsi="Arial" w:cs="Arial"/>
          <w:bCs/>
          <w:i/>
          <w:sz w:val="20"/>
          <w:szCs w:val="20"/>
        </w:rPr>
        <w:t xml:space="preserve">Lösungen </w:t>
      </w:r>
      <w:r w:rsidRPr="00D35DB6">
        <w:rPr>
          <w:rFonts w:ascii="Arial" w:hAnsi="Arial" w:cs="Arial"/>
          <w:bCs/>
          <w:i/>
          <w:sz w:val="20"/>
          <w:szCs w:val="20"/>
        </w:rPr>
        <w:t>für den Flotten</w:t>
      </w:r>
      <w:r w:rsidR="000758B4">
        <w:rPr>
          <w:rFonts w:ascii="Arial" w:hAnsi="Arial" w:cs="Arial"/>
          <w:bCs/>
          <w:i/>
          <w:sz w:val="20"/>
          <w:szCs w:val="20"/>
        </w:rPr>
        <w:t>- und Fuhrpark</w:t>
      </w:r>
      <w:r w:rsidRPr="00D35DB6">
        <w:rPr>
          <w:rFonts w:ascii="Arial" w:hAnsi="Arial" w:cs="Arial"/>
          <w:bCs/>
          <w:i/>
          <w:sz w:val="20"/>
          <w:szCs w:val="20"/>
        </w:rPr>
        <w:t xml:space="preserve">bedarf in vielen Anwendungen </w:t>
      </w:r>
      <w:r w:rsidR="000758B4">
        <w:rPr>
          <w:rFonts w:ascii="Arial" w:hAnsi="Arial" w:cs="Arial"/>
          <w:bCs/>
          <w:i/>
          <w:sz w:val="20"/>
          <w:szCs w:val="20"/>
        </w:rPr>
        <w:t xml:space="preserve">und Branchen </w:t>
      </w:r>
      <w:r w:rsidRPr="00D35DB6">
        <w:rPr>
          <w:rFonts w:ascii="Arial" w:hAnsi="Arial" w:cs="Arial"/>
          <w:bCs/>
          <w:i/>
          <w:sz w:val="20"/>
          <w:szCs w:val="20"/>
        </w:rPr>
        <w:t>zur Verfügung.</w:t>
      </w:r>
      <w:r w:rsidR="00B101D9" w:rsidRPr="00D35DB6">
        <w:rPr>
          <w:rFonts w:ascii="Arial" w:hAnsi="Arial" w:cs="Arial"/>
          <w:bCs/>
          <w:i/>
          <w:sz w:val="20"/>
          <w:szCs w:val="20"/>
        </w:rPr>
        <w:t xml:space="preserve"> </w:t>
      </w:r>
      <w:r w:rsidR="00C60C9B">
        <w:rPr>
          <w:rFonts w:ascii="Arial" w:hAnsi="Arial" w:cs="Arial"/>
          <w:bCs/>
          <w:i/>
          <w:sz w:val="20"/>
          <w:szCs w:val="20"/>
        </w:rPr>
        <w:t xml:space="preserve">Zuletzt gewann </w:t>
      </w:r>
      <w:proofErr w:type="spellStart"/>
      <w:r w:rsidR="00C60C9B">
        <w:rPr>
          <w:rFonts w:ascii="Arial" w:hAnsi="Arial" w:cs="Arial"/>
          <w:bCs/>
          <w:i/>
          <w:sz w:val="20"/>
          <w:szCs w:val="20"/>
        </w:rPr>
        <w:t>Arealcon</w:t>
      </w:r>
      <w:r w:rsidR="000758B4">
        <w:rPr>
          <w:rFonts w:ascii="Arial" w:hAnsi="Arial" w:cs="Arial"/>
          <w:bCs/>
          <w:i/>
          <w:sz w:val="20"/>
          <w:szCs w:val="20"/>
        </w:rPr>
        <w:t>t</w:t>
      </w:r>
      <w:r w:rsidR="00C60C9B">
        <w:rPr>
          <w:rFonts w:ascii="Arial" w:hAnsi="Arial" w:cs="Arial"/>
          <w:bCs/>
          <w:i/>
          <w:sz w:val="20"/>
          <w:szCs w:val="20"/>
        </w:rPr>
        <w:t>rol</w:t>
      </w:r>
      <w:proofErr w:type="spellEnd"/>
      <w:r w:rsidR="00C60C9B">
        <w:rPr>
          <w:rFonts w:ascii="Arial" w:hAnsi="Arial" w:cs="Arial"/>
          <w:bCs/>
          <w:i/>
          <w:sz w:val="20"/>
          <w:szCs w:val="20"/>
        </w:rPr>
        <w:t xml:space="preserve"> den </w:t>
      </w:r>
      <w:r w:rsidR="00DF63DE">
        <w:rPr>
          <w:rFonts w:ascii="Arial" w:hAnsi="Arial" w:cs="Arial"/>
          <w:bCs/>
          <w:i/>
          <w:sz w:val="20"/>
          <w:szCs w:val="20"/>
        </w:rPr>
        <w:t xml:space="preserve">1. Platz des </w:t>
      </w:r>
      <w:r w:rsidR="00C60C9B">
        <w:rPr>
          <w:rFonts w:ascii="Arial" w:hAnsi="Arial" w:cs="Arial"/>
          <w:bCs/>
          <w:i/>
          <w:sz w:val="20"/>
          <w:szCs w:val="20"/>
        </w:rPr>
        <w:t>Deutschen Telematik Preis 20</w:t>
      </w:r>
      <w:r w:rsidR="00B81BCB">
        <w:rPr>
          <w:rFonts w:ascii="Arial" w:hAnsi="Arial" w:cs="Arial"/>
          <w:bCs/>
          <w:i/>
          <w:sz w:val="20"/>
          <w:szCs w:val="20"/>
        </w:rPr>
        <w:t>22</w:t>
      </w:r>
      <w:r w:rsidR="00755954">
        <w:rPr>
          <w:rFonts w:ascii="Arial" w:hAnsi="Arial" w:cs="Arial"/>
          <w:bCs/>
          <w:i/>
          <w:sz w:val="20"/>
          <w:szCs w:val="20"/>
        </w:rPr>
        <w:t xml:space="preserve">, Kategorie „Field Service“, bereits 2018 den 1. Platz </w:t>
      </w:r>
      <w:r w:rsidR="00C60C9B">
        <w:rPr>
          <w:rFonts w:ascii="Arial" w:hAnsi="Arial" w:cs="Arial"/>
          <w:bCs/>
          <w:i/>
          <w:sz w:val="20"/>
          <w:szCs w:val="20"/>
        </w:rPr>
        <w:t>für Service-</w:t>
      </w:r>
      <w:r w:rsidR="00755954">
        <w:rPr>
          <w:rFonts w:ascii="Arial" w:hAnsi="Arial" w:cs="Arial"/>
          <w:bCs/>
          <w:i/>
          <w:sz w:val="20"/>
          <w:szCs w:val="20"/>
        </w:rPr>
        <w:t>PKW</w:t>
      </w:r>
      <w:r w:rsidR="00D27C20">
        <w:rPr>
          <w:rFonts w:ascii="Arial" w:hAnsi="Arial" w:cs="Arial"/>
          <w:bCs/>
          <w:i/>
          <w:sz w:val="20"/>
          <w:szCs w:val="20"/>
        </w:rPr>
        <w:t xml:space="preserve"> sowie mehrere 2. und 3. Plätze in 2018 – 2020</w:t>
      </w:r>
      <w:r w:rsidR="00755954">
        <w:rPr>
          <w:rFonts w:ascii="Arial" w:hAnsi="Arial" w:cs="Arial"/>
          <w:bCs/>
          <w:i/>
          <w:sz w:val="20"/>
          <w:szCs w:val="20"/>
        </w:rPr>
        <w:t xml:space="preserve"> in LKW-Kategorien</w:t>
      </w:r>
      <w:r w:rsidR="00BD122E">
        <w:rPr>
          <w:rFonts w:ascii="Arial" w:hAnsi="Arial" w:cs="Arial"/>
          <w:bCs/>
          <w:i/>
          <w:sz w:val="20"/>
          <w:szCs w:val="20"/>
        </w:rPr>
        <w:t>.</w:t>
      </w:r>
    </w:p>
    <w:p w14:paraId="18656424" w14:textId="77777777" w:rsidR="00E46123" w:rsidRPr="00F46E87" w:rsidRDefault="00B101D9" w:rsidP="00F46E87">
      <w:pPr>
        <w:widowControl w:val="0"/>
        <w:spacing w:line="340" w:lineRule="exact"/>
        <w:rPr>
          <w:rFonts w:ascii="Arial" w:hAnsi="Arial" w:cs="Arial"/>
          <w:bCs/>
          <w:i/>
          <w:sz w:val="20"/>
          <w:szCs w:val="20"/>
        </w:rPr>
      </w:pPr>
      <w:r w:rsidRPr="00D35DB6">
        <w:rPr>
          <w:rFonts w:ascii="Arial" w:hAnsi="Arial" w:cs="Arial"/>
          <w:bCs/>
          <w:i/>
          <w:sz w:val="20"/>
          <w:szCs w:val="20"/>
        </w:rPr>
        <w:t xml:space="preserve">Weitere Infos unter </w:t>
      </w:r>
      <w:hyperlink r:id="rId9" w:history="1">
        <w:r w:rsidR="008B4562" w:rsidRPr="00AC470F">
          <w:rPr>
            <w:rStyle w:val="Hyperlink"/>
            <w:rFonts w:ascii="Arial" w:hAnsi="Arial" w:cs="Arial"/>
            <w:bCs/>
            <w:i/>
            <w:sz w:val="20"/>
            <w:szCs w:val="20"/>
          </w:rPr>
          <w:t>www.arealcontrol.de</w:t>
        </w:r>
      </w:hyperlink>
      <w:r w:rsidR="008B4562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04BF89EE" w14:textId="77777777" w:rsidR="005B215F" w:rsidRPr="00FA0351" w:rsidRDefault="005B215F" w:rsidP="009F7057">
      <w:pPr>
        <w:keepNext/>
        <w:outlineLvl w:val="0"/>
        <w:rPr>
          <w:rFonts w:ascii="Arial" w:hAnsi="Arial"/>
          <w:b/>
          <w:sz w:val="20"/>
          <w:szCs w:val="20"/>
        </w:rPr>
      </w:pPr>
      <w:r w:rsidRPr="00FA0351">
        <w:rPr>
          <w:rFonts w:ascii="Arial" w:hAnsi="Arial"/>
          <w:b/>
          <w:sz w:val="20"/>
          <w:szCs w:val="20"/>
        </w:rPr>
        <w:t>Pressekontakte: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140"/>
      </w:tblGrid>
      <w:tr w:rsidR="005B215F" w:rsidRPr="00FA0351" w14:paraId="289E19DC" w14:textId="77777777" w:rsidTr="00A24FAD">
        <w:tc>
          <w:tcPr>
            <w:tcW w:w="4320" w:type="dxa"/>
            <w:shd w:val="clear" w:color="auto" w:fill="E6E6E6"/>
          </w:tcPr>
          <w:p w14:paraId="431B2290" w14:textId="0D8235DE" w:rsidR="005B215F" w:rsidRPr="00FA0351" w:rsidRDefault="00AE3BEA" w:rsidP="00E46123">
            <w:pPr>
              <w:keepNext/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Cs/>
                <w:iCs/>
                <w:sz w:val="20"/>
                <w:szCs w:val="20"/>
              </w:rPr>
              <w:t>Arealcontrol</w:t>
            </w:r>
            <w:proofErr w:type="spellEnd"/>
            <w:r w:rsidR="00A57132" w:rsidRPr="00A57132">
              <w:rPr>
                <w:rFonts w:ascii="Arial" w:hAnsi="Arial"/>
                <w:bCs/>
                <w:iCs/>
                <w:sz w:val="20"/>
                <w:szCs w:val="20"/>
              </w:rPr>
              <w:t xml:space="preserve"> GmbH</w:t>
            </w:r>
          </w:p>
        </w:tc>
        <w:tc>
          <w:tcPr>
            <w:tcW w:w="4140" w:type="dxa"/>
            <w:shd w:val="clear" w:color="auto" w:fill="E6E6E6"/>
          </w:tcPr>
          <w:p w14:paraId="0309C383" w14:textId="77777777" w:rsidR="005B215F" w:rsidRPr="00FA0351" w:rsidRDefault="005B215F" w:rsidP="009F7057">
            <w:pPr>
              <w:keepNext/>
              <w:spacing w:after="0"/>
              <w:rPr>
                <w:rFonts w:ascii="Arial" w:hAnsi="Arial"/>
                <w:sz w:val="20"/>
                <w:szCs w:val="20"/>
              </w:rPr>
            </w:pPr>
            <w:r w:rsidRPr="00FA0351">
              <w:rPr>
                <w:rFonts w:ascii="Arial" w:hAnsi="Arial"/>
                <w:sz w:val="20"/>
                <w:szCs w:val="20"/>
              </w:rPr>
              <w:t>KfdM – Kommunikation für den Mittelstand</w:t>
            </w:r>
          </w:p>
        </w:tc>
      </w:tr>
      <w:tr w:rsidR="005B215F" w:rsidRPr="00FA0351" w14:paraId="7CF2AAA9" w14:textId="77777777" w:rsidTr="00A24FAD">
        <w:trPr>
          <w:trHeight w:val="1357"/>
        </w:trPr>
        <w:tc>
          <w:tcPr>
            <w:tcW w:w="4320" w:type="dxa"/>
            <w:shd w:val="clear" w:color="auto" w:fill="auto"/>
          </w:tcPr>
          <w:p w14:paraId="5452D946" w14:textId="77777777" w:rsidR="00A57132" w:rsidRDefault="00A57132" w:rsidP="00A57132">
            <w:pPr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Cs/>
                <w:iCs/>
                <w:sz w:val="20"/>
                <w:szCs w:val="20"/>
              </w:rPr>
              <w:t>Ulric Rechtsteiner</w:t>
            </w:r>
          </w:p>
          <w:p w14:paraId="096646CC" w14:textId="77777777" w:rsidR="00A57132" w:rsidRPr="00A57132" w:rsidRDefault="00A57132" w:rsidP="00A57132">
            <w:pPr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/>
                <w:bCs/>
                <w:iCs/>
                <w:sz w:val="20"/>
                <w:szCs w:val="20"/>
              </w:rPr>
            </w:pPr>
            <w:r w:rsidRPr="00A57132">
              <w:rPr>
                <w:rFonts w:ascii="Arial" w:hAnsi="Arial"/>
                <w:bCs/>
                <w:iCs/>
                <w:sz w:val="20"/>
                <w:szCs w:val="20"/>
              </w:rPr>
              <w:t xml:space="preserve">Strohberg 1 </w:t>
            </w:r>
          </w:p>
          <w:p w14:paraId="33B6B6F5" w14:textId="77777777" w:rsidR="00A57132" w:rsidRPr="00A57132" w:rsidRDefault="00A57132" w:rsidP="00A57132">
            <w:pPr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/>
                <w:bCs/>
                <w:iCs/>
                <w:sz w:val="20"/>
                <w:szCs w:val="20"/>
              </w:rPr>
            </w:pPr>
            <w:r w:rsidRPr="00A57132">
              <w:rPr>
                <w:rFonts w:ascii="Arial" w:hAnsi="Arial"/>
                <w:bCs/>
                <w:iCs/>
                <w:sz w:val="20"/>
                <w:szCs w:val="20"/>
              </w:rPr>
              <w:t xml:space="preserve">D-70180 Stuttgart </w:t>
            </w:r>
          </w:p>
          <w:p w14:paraId="0395AD59" w14:textId="77777777" w:rsidR="00A57132" w:rsidRPr="00A57132" w:rsidRDefault="00A57132" w:rsidP="00A57132">
            <w:pPr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/>
                <w:bCs/>
                <w:iCs/>
                <w:sz w:val="20"/>
                <w:szCs w:val="20"/>
              </w:rPr>
            </w:pPr>
            <w:r w:rsidRPr="00A57132">
              <w:rPr>
                <w:rFonts w:ascii="Arial" w:hAnsi="Arial"/>
                <w:bCs/>
                <w:iCs/>
                <w:sz w:val="20"/>
                <w:szCs w:val="20"/>
              </w:rPr>
              <w:t xml:space="preserve">Telefon: +49 (0)711-60179 0 </w:t>
            </w:r>
          </w:p>
          <w:p w14:paraId="2027E8BB" w14:textId="23AD268C" w:rsidR="005B215F" w:rsidRPr="00A57132" w:rsidRDefault="00A57132" w:rsidP="00A57132">
            <w:pPr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/>
                <w:bCs/>
                <w:iCs/>
                <w:sz w:val="20"/>
                <w:szCs w:val="20"/>
                <w:lang w:val="it-IT"/>
              </w:rPr>
            </w:pPr>
            <w:r w:rsidRPr="00A57132">
              <w:rPr>
                <w:rFonts w:ascii="Arial" w:hAnsi="Arial"/>
                <w:bCs/>
                <w:iCs/>
                <w:sz w:val="20"/>
                <w:szCs w:val="20"/>
                <w:lang w:val="it-IT"/>
              </w:rPr>
              <w:t xml:space="preserve">E-mail: </w:t>
            </w:r>
            <w:hyperlink r:id="rId10" w:history="1">
              <w:r w:rsidR="00946E83" w:rsidRPr="003601CE">
                <w:rPr>
                  <w:rStyle w:val="Hyperlink"/>
                  <w:rFonts w:ascii="Arial" w:hAnsi="Arial"/>
                  <w:bCs/>
                  <w:iCs/>
                  <w:sz w:val="20"/>
                  <w:szCs w:val="20"/>
                  <w:lang w:val="it-IT"/>
                </w:rPr>
                <w:t>info@arealcontrol.de</w:t>
              </w:r>
            </w:hyperlink>
          </w:p>
        </w:tc>
        <w:tc>
          <w:tcPr>
            <w:tcW w:w="4140" w:type="dxa"/>
            <w:shd w:val="clear" w:color="auto" w:fill="auto"/>
          </w:tcPr>
          <w:p w14:paraId="361806A8" w14:textId="77777777" w:rsidR="005B215F" w:rsidRPr="00FA0351" w:rsidRDefault="005B215F" w:rsidP="0090187D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A0351">
              <w:rPr>
                <w:rFonts w:ascii="Arial" w:hAnsi="Arial"/>
                <w:sz w:val="20"/>
                <w:szCs w:val="20"/>
              </w:rPr>
              <w:t>Marcus Walter</w:t>
            </w:r>
          </w:p>
          <w:p w14:paraId="222838D9" w14:textId="2107FE68" w:rsidR="005B215F" w:rsidRDefault="00E6283F" w:rsidP="0090187D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Schulstraße 29</w:t>
            </w:r>
          </w:p>
          <w:p w14:paraId="4AB7AE5A" w14:textId="246F6739" w:rsidR="00E6283F" w:rsidRDefault="00E6283F" w:rsidP="0090187D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84183 Niederviehbach</w:t>
            </w:r>
          </w:p>
          <w:p w14:paraId="60D7C128" w14:textId="080444CB" w:rsidR="00E6283F" w:rsidRPr="00FA0351" w:rsidRDefault="00E6283F" w:rsidP="0090187D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Telefon: +49 (0) 170 77 36 70 5</w:t>
            </w:r>
          </w:p>
          <w:p w14:paraId="7C19983F" w14:textId="77777777" w:rsidR="005B215F" w:rsidRPr="00FA0351" w:rsidRDefault="005B215F" w:rsidP="0090187D">
            <w:pPr>
              <w:spacing w:after="0"/>
              <w:rPr>
                <w:sz w:val="20"/>
                <w:szCs w:val="20"/>
              </w:rPr>
            </w:pPr>
            <w:r w:rsidRPr="00FA0351">
              <w:rPr>
                <w:rFonts w:ascii="Arial" w:hAnsi="Arial"/>
                <w:sz w:val="20"/>
                <w:szCs w:val="20"/>
              </w:rPr>
              <w:t>E-Mail:</w:t>
            </w:r>
            <w:r w:rsidRPr="00FA0351">
              <w:rPr>
                <w:rFonts w:ascii="Arial" w:hAnsi="Arial"/>
                <w:sz w:val="20"/>
                <w:szCs w:val="20"/>
              </w:rPr>
              <w:tab/>
              <w:t>walter@kfdm.eu</w:t>
            </w:r>
          </w:p>
        </w:tc>
      </w:tr>
      <w:bookmarkEnd w:id="0"/>
    </w:tbl>
    <w:p w14:paraId="048A0651" w14:textId="77777777" w:rsidR="00E46123" w:rsidRPr="00A52B0F" w:rsidRDefault="00E46123" w:rsidP="00E46123">
      <w:pPr>
        <w:widowControl w:val="0"/>
        <w:spacing w:after="0"/>
      </w:pPr>
    </w:p>
    <w:sectPr w:rsidR="00E46123" w:rsidRPr="00A52B0F" w:rsidSect="00BA4AB8">
      <w:headerReference w:type="default" r:id="rId11"/>
      <w:headerReference w:type="first" r:id="rId12"/>
      <w:pgSz w:w="11906" w:h="16838" w:code="9"/>
      <w:pgMar w:top="1440" w:right="3259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AE533" w14:textId="77777777" w:rsidR="00616BF6" w:rsidRDefault="00616BF6">
      <w:r>
        <w:separator/>
      </w:r>
    </w:p>
  </w:endnote>
  <w:endnote w:type="continuationSeparator" w:id="0">
    <w:p w14:paraId="0FECB5E9" w14:textId="77777777" w:rsidR="00616BF6" w:rsidRDefault="0061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45 Light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Univers LT 57 Condense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utura Bk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altName w:val="Segoe UI Historic"/>
    <w:charset w:val="00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B2571" w14:textId="77777777" w:rsidR="00616BF6" w:rsidRDefault="00616BF6">
      <w:r>
        <w:separator/>
      </w:r>
    </w:p>
  </w:footnote>
  <w:footnote w:type="continuationSeparator" w:id="0">
    <w:p w14:paraId="1037E95F" w14:textId="77777777" w:rsidR="00616BF6" w:rsidRDefault="00616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182E" w14:textId="69E33620" w:rsidR="000E49F0" w:rsidRPr="00A55C34" w:rsidRDefault="009C5283" w:rsidP="00A55C34">
    <w:pPr>
      <w:pStyle w:val="Kopfzeile"/>
      <w:rPr>
        <w:szCs w:val="40"/>
      </w:rPr>
    </w:pPr>
    <w:r>
      <w:rPr>
        <w:noProof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A0488F" wp14:editId="71D786B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7175"/>
              <wp:effectExtent l="0" t="0" r="0" b="9525"/>
              <wp:wrapNone/>
              <wp:docPr id="2" name="MSIPCM73c34f4284079bca956a4f3f" descr="{&quot;HashCode&quot;:-138784670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6978F1" w14:textId="5DF224BA" w:rsidR="009C5283" w:rsidRPr="009C5283" w:rsidRDefault="009C5283" w:rsidP="009C5283">
                          <w:pPr>
                            <w:spacing w:after="0"/>
                            <w:jc w:val="left"/>
                            <w:rPr>
                              <w:rFonts w:ascii="CorpoS" w:hAnsi="CorpoS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A0488F" id="_x0000_t202" coordsize="21600,21600" o:spt="202" path="m,l,21600r21600,l21600,xe">
              <v:stroke joinstyle="miter"/>
              <v:path gradientshapeok="t" o:connecttype="rect"/>
            </v:shapetype>
            <v:shape id="MSIPCM73c34f4284079bca956a4f3f" o:spid="_x0000_s1026" type="#_x0000_t202" alt="{&quot;HashCode&quot;:-1387846707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0.2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" o:allowincell="f" filled="f" stroked="f" strokeweight=".5pt">
              <v:textbox inset="20pt,0,,0">
                <w:txbxContent>
                  <w:p w14:paraId="3F6978F1" w14:textId="5DF224BA" w:rsidR="009C5283" w:rsidRPr="009C5283" w:rsidRDefault="009C5283" w:rsidP="009C5283">
                    <w:pPr>
                      <w:spacing w:after="0"/>
                      <w:jc w:val="left"/>
                      <w:rPr>
                        <w:rFonts w:ascii="CorpoS" w:hAnsi="CorpoS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6E83">
      <w:rPr>
        <w:noProof/>
        <w:szCs w:val="40"/>
      </w:rPr>
      <w:drawing>
        <wp:inline distT="0" distB="0" distL="0" distR="0" wp14:anchorId="1A40DD9D" wp14:editId="1552E0C8">
          <wp:extent cx="1257300" cy="419100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CCAE4" w14:textId="7CCF0C8C" w:rsidR="000E49F0" w:rsidRPr="005020B9" w:rsidRDefault="009C5283" w:rsidP="009464FA">
    <w:pPr>
      <w:pStyle w:val="Kopfzeile"/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E2143E2" wp14:editId="3F30635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7175"/>
              <wp:effectExtent l="0" t="0" r="0" b="9525"/>
              <wp:wrapNone/>
              <wp:docPr id="4" name="MSIPCM3c304f55b70710dac31e65e5" descr="{&quot;HashCode&quot;:-1387846707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FEA4E5" w14:textId="4D19EA5F" w:rsidR="009C5283" w:rsidRPr="009C5283" w:rsidRDefault="009C5283" w:rsidP="009C5283">
                          <w:pPr>
                            <w:spacing w:after="0"/>
                            <w:jc w:val="left"/>
                            <w:rPr>
                              <w:rFonts w:ascii="CorpoS" w:hAnsi="CorpoS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9C5283">
                            <w:rPr>
                              <w:rFonts w:ascii="CorpoS" w:hAnsi="CorpoS"/>
                              <w:color w:val="000000"/>
                              <w:sz w:val="20"/>
                            </w:rPr>
                            <w:t>Classified</w:t>
                          </w:r>
                          <w:proofErr w:type="spellEnd"/>
                          <w:r w:rsidRPr="009C5283">
                            <w:rPr>
                              <w:rFonts w:ascii="CorpoS" w:hAnsi="CorpoS"/>
                              <w:color w:val="00000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9C5283">
                            <w:rPr>
                              <w:rFonts w:ascii="CorpoS" w:hAnsi="CorpoS"/>
                              <w:color w:val="000000"/>
                              <w:sz w:val="20"/>
                            </w:rPr>
                            <w:t>as</w:t>
                          </w:r>
                          <w:proofErr w:type="spellEnd"/>
                          <w:r w:rsidRPr="009C5283">
                            <w:rPr>
                              <w:rFonts w:ascii="CorpoS" w:hAnsi="CorpoS"/>
                              <w:color w:val="000000"/>
                              <w:sz w:val="20"/>
                            </w:rPr>
                            <w:t xml:space="preserve"> MB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2143E2" id="_x0000_t202" coordsize="21600,21600" o:spt="202" path="m,l,21600r21600,l21600,xe">
              <v:stroke joinstyle="miter"/>
              <v:path gradientshapeok="t" o:connecttype="rect"/>
            </v:shapetype>
            <v:shape id="MSIPCM3c304f55b70710dac31e65e5" o:spid="_x0000_s1027" type="#_x0000_t202" alt="{&quot;HashCode&quot;:-1387846707,&quot;Height&quot;:841.0,&quot;Width&quot;:595.0,&quot;Placement&quot;:&quot;Header&quot;,&quot;Index&quot;:&quot;FirstPage&quot;,&quot;Section&quot;:1,&quot;Top&quot;:0.0,&quot;Left&quot;:0.0}" style="position:absolute;left:0;text-align:left;margin-left:0;margin-top:15pt;width:595.3pt;height:20.2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" o:allowincell="f" filled="f" stroked="f" strokeweight=".5pt">
              <v:textbox inset="20pt,0,,0">
                <w:txbxContent>
                  <w:p w14:paraId="6CFEA4E5" w14:textId="4D19EA5F" w:rsidR="009C5283" w:rsidRPr="009C5283" w:rsidRDefault="009C5283" w:rsidP="009C5283">
                    <w:pPr>
                      <w:spacing w:after="0"/>
                      <w:jc w:val="left"/>
                      <w:rPr>
                        <w:rFonts w:ascii="CorpoS" w:hAnsi="CorpoS"/>
                        <w:color w:val="000000"/>
                        <w:sz w:val="20"/>
                      </w:rPr>
                    </w:pPr>
                    <w:proofErr w:type="spellStart"/>
                    <w:r w:rsidRPr="009C5283">
                      <w:rPr>
                        <w:rFonts w:ascii="CorpoS" w:hAnsi="CorpoS"/>
                        <w:color w:val="000000"/>
                        <w:sz w:val="20"/>
                      </w:rPr>
                      <w:t>Classified</w:t>
                    </w:r>
                    <w:proofErr w:type="spellEnd"/>
                    <w:r w:rsidRPr="009C5283">
                      <w:rPr>
                        <w:rFonts w:ascii="CorpoS" w:hAnsi="CorpoS"/>
                        <w:color w:val="000000"/>
                        <w:sz w:val="20"/>
                      </w:rPr>
                      <w:t xml:space="preserve"> </w:t>
                    </w:r>
                    <w:proofErr w:type="spellStart"/>
                    <w:r w:rsidRPr="009C5283">
                      <w:rPr>
                        <w:rFonts w:ascii="CorpoS" w:hAnsi="CorpoS"/>
                        <w:color w:val="000000"/>
                        <w:sz w:val="20"/>
                      </w:rPr>
                      <w:t>as</w:t>
                    </w:r>
                    <w:proofErr w:type="spellEnd"/>
                    <w:r w:rsidRPr="009C5283">
                      <w:rPr>
                        <w:rFonts w:ascii="CorpoS" w:hAnsi="CorpoS"/>
                        <w:color w:val="000000"/>
                        <w:sz w:val="20"/>
                      </w:rPr>
                      <w:t xml:space="preserve"> MB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20C6A"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 wp14:anchorId="209C04AB" wp14:editId="3CCB1F7B">
          <wp:simplePos x="0" y="0"/>
          <wp:positionH relativeFrom="column">
            <wp:posOffset>-44119</wp:posOffset>
          </wp:positionH>
          <wp:positionV relativeFrom="paragraph">
            <wp:posOffset>2540</wp:posOffset>
          </wp:positionV>
          <wp:extent cx="2409245" cy="937513"/>
          <wp:effectExtent l="0" t="0" r="0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245" cy="937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E108012" w14:textId="77777777" w:rsidR="000E49F0" w:rsidRPr="009C568B" w:rsidRDefault="000E49F0" w:rsidP="005020B9">
    <w:pPr>
      <w:pStyle w:val="Kopfzeile"/>
      <w:rPr>
        <w:rFonts w:ascii="Arial" w:hAnsi="Arial" w:cs="Arial"/>
        <w:b/>
        <w:sz w:val="40"/>
        <w:szCs w:val="40"/>
      </w:rPr>
    </w:pPr>
    <w:r w:rsidRPr="009C568B">
      <w:rPr>
        <w:rFonts w:ascii="Arial" w:hAnsi="Arial" w:cs="Arial"/>
        <w:b/>
        <w:sz w:val="40"/>
        <w:szCs w:val="40"/>
      </w:rP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A504D"/>
    <w:multiLevelType w:val="multilevel"/>
    <w:tmpl w:val="D23E21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DE1035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1380AC1"/>
    <w:multiLevelType w:val="multilevel"/>
    <w:tmpl w:val="CF3A7EFE"/>
    <w:lvl w:ilvl="0">
      <w:start w:val="2"/>
      <w:numFmt w:val="upperLetter"/>
      <w:lvlText w:val="%1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Univers LT 45 Light" w:hAnsi="Univers LT 45 Light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ascii="Univers LT 45 Light" w:hAnsi="Univers LT 45 Light" w:hint="default"/>
        <w:b/>
        <w:i w:val="0"/>
      </w:rPr>
    </w:lvl>
    <w:lvl w:ilvl="3">
      <w:start w:val="1"/>
      <w:numFmt w:val="lowerLetter"/>
      <w:suff w:val="nothing"/>
      <w:lvlText w:val="(%4) "/>
      <w:lvlJc w:val="left"/>
      <w:pPr>
        <w:ind w:left="32478" w:firstLine="0"/>
      </w:pPr>
      <w:rPr>
        <w:rFonts w:hint="default"/>
        <w:b w:val="0"/>
        <w:i w:val="0"/>
      </w:rPr>
    </w:lvl>
    <w:lvl w:ilvl="4">
      <w:start w:val="1"/>
      <w:numFmt w:val="lowerRoman"/>
      <w:suff w:val="nothing"/>
      <w:lvlText w:val="(%5) "/>
      <w:lvlJc w:val="left"/>
      <w:pPr>
        <w:ind w:left="32478" w:firstLine="0"/>
      </w:pPr>
      <w:rPr>
        <w:rFonts w:hint="default"/>
        <w:b w:val="0"/>
        <w:i w:val="0"/>
      </w:rPr>
    </w:lvl>
    <w:lvl w:ilvl="5">
      <w:start w:val="1"/>
      <w:numFmt w:val="lowerLetter"/>
      <w:suff w:val="nothing"/>
      <w:lvlText w:val="(%6) "/>
      <w:lvlJc w:val="left"/>
      <w:pPr>
        <w:ind w:left="32024" w:firstLine="0"/>
      </w:pPr>
      <w:rPr>
        <w:rFonts w:hint="default"/>
        <w:b w:val="0"/>
        <w:i w:val="0"/>
      </w:rPr>
    </w:lvl>
    <w:lvl w:ilvl="6">
      <w:start w:val="1"/>
      <w:numFmt w:val="lowerRoman"/>
      <w:suff w:val="nothing"/>
      <w:lvlText w:val="(%7) "/>
      <w:lvlJc w:val="center"/>
      <w:pPr>
        <w:ind w:left="32024" w:firstLine="288"/>
      </w:pPr>
      <w:rPr>
        <w:rFonts w:hint="default"/>
        <w:b w:val="0"/>
        <w:i w:val="0"/>
      </w:rPr>
    </w:lvl>
    <w:lvl w:ilvl="7">
      <w:start w:val="1"/>
      <w:numFmt w:val="lowerLetter"/>
      <w:suff w:val="nothing"/>
      <w:lvlText w:val="((%8)) "/>
      <w:lvlJc w:val="left"/>
      <w:pPr>
        <w:ind w:left="32024" w:firstLine="0"/>
      </w:pPr>
      <w:rPr>
        <w:rFonts w:hint="default"/>
        <w:b w:val="0"/>
        <w:i w:val="0"/>
      </w:rPr>
    </w:lvl>
    <w:lvl w:ilvl="8">
      <w:start w:val="1"/>
      <w:numFmt w:val="lowerRoman"/>
      <w:suff w:val="nothing"/>
      <w:lvlText w:val="((%9)) "/>
      <w:lvlJc w:val="left"/>
      <w:pPr>
        <w:ind w:left="32024" w:firstLine="0"/>
      </w:pPr>
      <w:rPr>
        <w:rFonts w:hint="default"/>
        <w:b w:val="0"/>
        <w:i w:val="0"/>
      </w:rPr>
    </w:lvl>
  </w:abstractNum>
  <w:abstractNum w:abstractNumId="3" w15:restartNumberingAfterBreak="0">
    <w:nsid w:val="23E40E3E"/>
    <w:multiLevelType w:val="hybridMultilevel"/>
    <w:tmpl w:val="62E45858"/>
    <w:lvl w:ilvl="0" w:tplc="37A41F7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16524"/>
    <w:multiLevelType w:val="hybridMultilevel"/>
    <w:tmpl w:val="8D86B90A"/>
    <w:lvl w:ilvl="0" w:tplc="EB9A03D8">
      <w:start w:val="1"/>
      <w:numFmt w:val="bullet"/>
      <w:lvlText w:val="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A12BE"/>
    <w:multiLevelType w:val="hybridMultilevel"/>
    <w:tmpl w:val="8E8037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428F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92F038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BEA476D"/>
    <w:multiLevelType w:val="hybridMultilevel"/>
    <w:tmpl w:val="D5E657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637C0"/>
    <w:multiLevelType w:val="hybridMultilevel"/>
    <w:tmpl w:val="4C301D1A"/>
    <w:lvl w:ilvl="0" w:tplc="4B929B74">
      <w:start w:val="1"/>
      <w:numFmt w:val="bullet"/>
      <w:lvlText w:val="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2318393">
    <w:abstractNumId w:val="9"/>
  </w:num>
  <w:num w:numId="2" w16cid:durableId="1062018731">
    <w:abstractNumId w:val="3"/>
  </w:num>
  <w:num w:numId="3" w16cid:durableId="1256666951">
    <w:abstractNumId w:val="4"/>
  </w:num>
  <w:num w:numId="4" w16cid:durableId="177081592">
    <w:abstractNumId w:val="0"/>
  </w:num>
  <w:num w:numId="5" w16cid:durableId="867253952">
    <w:abstractNumId w:val="2"/>
  </w:num>
  <w:num w:numId="6" w16cid:durableId="1404599317">
    <w:abstractNumId w:val="2"/>
  </w:num>
  <w:num w:numId="7" w16cid:durableId="1728719617">
    <w:abstractNumId w:val="2"/>
  </w:num>
  <w:num w:numId="8" w16cid:durableId="470095663">
    <w:abstractNumId w:val="7"/>
  </w:num>
  <w:num w:numId="9" w16cid:durableId="1192263672">
    <w:abstractNumId w:val="1"/>
  </w:num>
  <w:num w:numId="10" w16cid:durableId="440220352">
    <w:abstractNumId w:val="6"/>
  </w:num>
  <w:num w:numId="11" w16cid:durableId="67311213">
    <w:abstractNumId w:val="8"/>
  </w:num>
  <w:num w:numId="12" w16cid:durableId="3470248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DEE"/>
    <w:rsid w:val="00002130"/>
    <w:rsid w:val="00002AA6"/>
    <w:rsid w:val="000032A4"/>
    <w:rsid w:val="00006B9F"/>
    <w:rsid w:val="0001217C"/>
    <w:rsid w:val="00021CDC"/>
    <w:rsid w:val="000223A3"/>
    <w:rsid w:val="00022A9A"/>
    <w:rsid w:val="00022FF6"/>
    <w:rsid w:val="00030C3A"/>
    <w:rsid w:val="0003263C"/>
    <w:rsid w:val="00034AAC"/>
    <w:rsid w:val="00035FDA"/>
    <w:rsid w:val="000362E1"/>
    <w:rsid w:val="000367C5"/>
    <w:rsid w:val="00040603"/>
    <w:rsid w:val="00041539"/>
    <w:rsid w:val="00045821"/>
    <w:rsid w:val="000468C2"/>
    <w:rsid w:val="00046DB3"/>
    <w:rsid w:val="00051B22"/>
    <w:rsid w:val="00052A7A"/>
    <w:rsid w:val="0005597E"/>
    <w:rsid w:val="0005620F"/>
    <w:rsid w:val="0005782D"/>
    <w:rsid w:val="00061738"/>
    <w:rsid w:val="00061EA4"/>
    <w:rsid w:val="0006282A"/>
    <w:rsid w:val="00062E32"/>
    <w:rsid w:val="00063027"/>
    <w:rsid w:val="000639DC"/>
    <w:rsid w:val="00066884"/>
    <w:rsid w:val="000671FB"/>
    <w:rsid w:val="0007502F"/>
    <w:rsid w:val="000758B4"/>
    <w:rsid w:val="0007675C"/>
    <w:rsid w:val="00076999"/>
    <w:rsid w:val="0008007E"/>
    <w:rsid w:val="00080F5D"/>
    <w:rsid w:val="00083B0B"/>
    <w:rsid w:val="00084197"/>
    <w:rsid w:val="00084A44"/>
    <w:rsid w:val="00084B23"/>
    <w:rsid w:val="000851ED"/>
    <w:rsid w:val="00086485"/>
    <w:rsid w:val="00092D15"/>
    <w:rsid w:val="0009419B"/>
    <w:rsid w:val="00094D07"/>
    <w:rsid w:val="000A1A39"/>
    <w:rsid w:val="000A2F5F"/>
    <w:rsid w:val="000A4E28"/>
    <w:rsid w:val="000B3B68"/>
    <w:rsid w:val="000B4383"/>
    <w:rsid w:val="000B590F"/>
    <w:rsid w:val="000C33F6"/>
    <w:rsid w:val="000C4C27"/>
    <w:rsid w:val="000C5DDC"/>
    <w:rsid w:val="000D0ADA"/>
    <w:rsid w:val="000D2322"/>
    <w:rsid w:val="000D2C4C"/>
    <w:rsid w:val="000D4E0D"/>
    <w:rsid w:val="000D662C"/>
    <w:rsid w:val="000E13C7"/>
    <w:rsid w:val="000E208A"/>
    <w:rsid w:val="000E2AA1"/>
    <w:rsid w:val="000E2DA5"/>
    <w:rsid w:val="000E37DC"/>
    <w:rsid w:val="000E49F0"/>
    <w:rsid w:val="000F2945"/>
    <w:rsid w:val="000F2B17"/>
    <w:rsid w:val="000F322A"/>
    <w:rsid w:val="000F3769"/>
    <w:rsid w:val="000F3D74"/>
    <w:rsid w:val="000F52E3"/>
    <w:rsid w:val="000F6CBC"/>
    <w:rsid w:val="001002B4"/>
    <w:rsid w:val="00105455"/>
    <w:rsid w:val="00107497"/>
    <w:rsid w:val="0010765D"/>
    <w:rsid w:val="001078E1"/>
    <w:rsid w:val="00111378"/>
    <w:rsid w:val="00111EDD"/>
    <w:rsid w:val="0011354B"/>
    <w:rsid w:val="00114EDF"/>
    <w:rsid w:val="00116E90"/>
    <w:rsid w:val="00121D4E"/>
    <w:rsid w:val="001261E4"/>
    <w:rsid w:val="00126663"/>
    <w:rsid w:val="00130D28"/>
    <w:rsid w:val="001329F1"/>
    <w:rsid w:val="00135AD8"/>
    <w:rsid w:val="00136376"/>
    <w:rsid w:val="0013758C"/>
    <w:rsid w:val="00137E64"/>
    <w:rsid w:val="00141AD7"/>
    <w:rsid w:val="00145A5E"/>
    <w:rsid w:val="001517F3"/>
    <w:rsid w:val="00152C26"/>
    <w:rsid w:val="001609D9"/>
    <w:rsid w:val="00163783"/>
    <w:rsid w:val="00166C4C"/>
    <w:rsid w:val="0017046C"/>
    <w:rsid w:val="00175F18"/>
    <w:rsid w:val="00180CA1"/>
    <w:rsid w:val="00183223"/>
    <w:rsid w:val="00185CCF"/>
    <w:rsid w:val="0019705D"/>
    <w:rsid w:val="001A11B9"/>
    <w:rsid w:val="001A2BDC"/>
    <w:rsid w:val="001A2C39"/>
    <w:rsid w:val="001A3361"/>
    <w:rsid w:val="001A46A4"/>
    <w:rsid w:val="001A68BE"/>
    <w:rsid w:val="001B084E"/>
    <w:rsid w:val="001B38F0"/>
    <w:rsid w:val="001B4F5D"/>
    <w:rsid w:val="001B4F6B"/>
    <w:rsid w:val="001C5C57"/>
    <w:rsid w:val="001C7F09"/>
    <w:rsid w:val="001D1A62"/>
    <w:rsid w:val="001D3687"/>
    <w:rsid w:val="001D47FE"/>
    <w:rsid w:val="001D546E"/>
    <w:rsid w:val="001D76C0"/>
    <w:rsid w:val="001D7DF9"/>
    <w:rsid w:val="001E0FCC"/>
    <w:rsid w:val="001E105C"/>
    <w:rsid w:val="001E3910"/>
    <w:rsid w:val="001E4D81"/>
    <w:rsid w:val="001E5DA1"/>
    <w:rsid w:val="001E5FB3"/>
    <w:rsid w:val="001E5FC9"/>
    <w:rsid w:val="001E6C00"/>
    <w:rsid w:val="001F15B8"/>
    <w:rsid w:val="001F466B"/>
    <w:rsid w:val="001F4E92"/>
    <w:rsid w:val="001F4FAD"/>
    <w:rsid w:val="001F51EC"/>
    <w:rsid w:val="001F7D4D"/>
    <w:rsid w:val="002004EE"/>
    <w:rsid w:val="00201C29"/>
    <w:rsid w:val="00202D94"/>
    <w:rsid w:val="00202ED4"/>
    <w:rsid w:val="002041A5"/>
    <w:rsid w:val="00207066"/>
    <w:rsid w:val="00214C24"/>
    <w:rsid w:val="002239DA"/>
    <w:rsid w:val="00224531"/>
    <w:rsid w:val="00224DEE"/>
    <w:rsid w:val="002270E6"/>
    <w:rsid w:val="00235275"/>
    <w:rsid w:val="00237B7F"/>
    <w:rsid w:val="002427D5"/>
    <w:rsid w:val="00245AB3"/>
    <w:rsid w:val="00247930"/>
    <w:rsid w:val="00253C10"/>
    <w:rsid w:val="00260B33"/>
    <w:rsid w:val="00261E17"/>
    <w:rsid w:val="0026291C"/>
    <w:rsid w:val="0026446A"/>
    <w:rsid w:val="00264D20"/>
    <w:rsid w:val="002655ED"/>
    <w:rsid w:val="002665EB"/>
    <w:rsid w:val="00266928"/>
    <w:rsid w:val="002720C7"/>
    <w:rsid w:val="00272D08"/>
    <w:rsid w:val="002732D2"/>
    <w:rsid w:val="00273761"/>
    <w:rsid w:val="0027458E"/>
    <w:rsid w:val="002768FA"/>
    <w:rsid w:val="0027784A"/>
    <w:rsid w:val="0028278D"/>
    <w:rsid w:val="002852A2"/>
    <w:rsid w:val="0028579F"/>
    <w:rsid w:val="00285F84"/>
    <w:rsid w:val="00292F61"/>
    <w:rsid w:val="002969E1"/>
    <w:rsid w:val="002A0E49"/>
    <w:rsid w:val="002A55E7"/>
    <w:rsid w:val="002A7232"/>
    <w:rsid w:val="002B3A70"/>
    <w:rsid w:val="002C0156"/>
    <w:rsid w:val="002C0BD6"/>
    <w:rsid w:val="002C1B51"/>
    <w:rsid w:val="002C3E21"/>
    <w:rsid w:val="002D19C8"/>
    <w:rsid w:val="002D3B56"/>
    <w:rsid w:val="002E3EB3"/>
    <w:rsid w:val="002F0301"/>
    <w:rsid w:val="002F2C1C"/>
    <w:rsid w:val="002F42F7"/>
    <w:rsid w:val="002F47BD"/>
    <w:rsid w:val="002F554B"/>
    <w:rsid w:val="002F65C2"/>
    <w:rsid w:val="00300871"/>
    <w:rsid w:val="0030253D"/>
    <w:rsid w:val="00306D78"/>
    <w:rsid w:val="003106D5"/>
    <w:rsid w:val="00310FE2"/>
    <w:rsid w:val="003116E9"/>
    <w:rsid w:val="00314A40"/>
    <w:rsid w:val="003169FE"/>
    <w:rsid w:val="00317630"/>
    <w:rsid w:val="003201A1"/>
    <w:rsid w:val="003204A5"/>
    <w:rsid w:val="00321709"/>
    <w:rsid w:val="00321C77"/>
    <w:rsid w:val="00325367"/>
    <w:rsid w:val="00327202"/>
    <w:rsid w:val="00331460"/>
    <w:rsid w:val="00332DD1"/>
    <w:rsid w:val="00333391"/>
    <w:rsid w:val="00335BC6"/>
    <w:rsid w:val="0034146E"/>
    <w:rsid w:val="003427D9"/>
    <w:rsid w:val="00347424"/>
    <w:rsid w:val="003527D7"/>
    <w:rsid w:val="0035592C"/>
    <w:rsid w:val="003568B0"/>
    <w:rsid w:val="003575E8"/>
    <w:rsid w:val="00357885"/>
    <w:rsid w:val="00365236"/>
    <w:rsid w:val="003665A3"/>
    <w:rsid w:val="00366BDF"/>
    <w:rsid w:val="0037490E"/>
    <w:rsid w:val="00376660"/>
    <w:rsid w:val="00376C46"/>
    <w:rsid w:val="003824EC"/>
    <w:rsid w:val="003846A9"/>
    <w:rsid w:val="00391538"/>
    <w:rsid w:val="003917D4"/>
    <w:rsid w:val="00392AC0"/>
    <w:rsid w:val="00393C1A"/>
    <w:rsid w:val="00396F6C"/>
    <w:rsid w:val="003A1300"/>
    <w:rsid w:val="003A18F2"/>
    <w:rsid w:val="003A2CF7"/>
    <w:rsid w:val="003A5B9B"/>
    <w:rsid w:val="003A6BF1"/>
    <w:rsid w:val="003A70BA"/>
    <w:rsid w:val="003A7768"/>
    <w:rsid w:val="003A79A9"/>
    <w:rsid w:val="003B01AD"/>
    <w:rsid w:val="003B05D6"/>
    <w:rsid w:val="003B1D2D"/>
    <w:rsid w:val="003B325C"/>
    <w:rsid w:val="003B5A57"/>
    <w:rsid w:val="003B6BD5"/>
    <w:rsid w:val="003C5B1E"/>
    <w:rsid w:val="003C5F79"/>
    <w:rsid w:val="003D344A"/>
    <w:rsid w:val="003D4407"/>
    <w:rsid w:val="003D4696"/>
    <w:rsid w:val="003D554E"/>
    <w:rsid w:val="003D60C7"/>
    <w:rsid w:val="003D721A"/>
    <w:rsid w:val="003D7831"/>
    <w:rsid w:val="003E01FA"/>
    <w:rsid w:val="003E088C"/>
    <w:rsid w:val="003E0B73"/>
    <w:rsid w:val="003E1C38"/>
    <w:rsid w:val="003E4E6E"/>
    <w:rsid w:val="003E50A0"/>
    <w:rsid w:val="003E69A3"/>
    <w:rsid w:val="003E7ED4"/>
    <w:rsid w:val="003F202E"/>
    <w:rsid w:val="003F23E2"/>
    <w:rsid w:val="003F3393"/>
    <w:rsid w:val="003F5052"/>
    <w:rsid w:val="003F5906"/>
    <w:rsid w:val="003F702B"/>
    <w:rsid w:val="00400354"/>
    <w:rsid w:val="00401DB6"/>
    <w:rsid w:val="00402FA4"/>
    <w:rsid w:val="0041094B"/>
    <w:rsid w:val="00411571"/>
    <w:rsid w:val="004153A5"/>
    <w:rsid w:val="0041708C"/>
    <w:rsid w:val="00420576"/>
    <w:rsid w:val="004266E9"/>
    <w:rsid w:val="00432EA7"/>
    <w:rsid w:val="00434277"/>
    <w:rsid w:val="00436938"/>
    <w:rsid w:val="004414D1"/>
    <w:rsid w:val="00452A1F"/>
    <w:rsid w:val="00456023"/>
    <w:rsid w:val="004631FF"/>
    <w:rsid w:val="00463DDE"/>
    <w:rsid w:val="00467236"/>
    <w:rsid w:val="00472F38"/>
    <w:rsid w:val="00473503"/>
    <w:rsid w:val="0048388B"/>
    <w:rsid w:val="00483948"/>
    <w:rsid w:val="004850BC"/>
    <w:rsid w:val="0049248C"/>
    <w:rsid w:val="0049459F"/>
    <w:rsid w:val="00496EC9"/>
    <w:rsid w:val="004979D8"/>
    <w:rsid w:val="00497EF3"/>
    <w:rsid w:val="004A1AD7"/>
    <w:rsid w:val="004A3E3A"/>
    <w:rsid w:val="004A43C8"/>
    <w:rsid w:val="004A5FB5"/>
    <w:rsid w:val="004B088A"/>
    <w:rsid w:val="004B3881"/>
    <w:rsid w:val="004B767E"/>
    <w:rsid w:val="004C7C36"/>
    <w:rsid w:val="004D21E9"/>
    <w:rsid w:val="004D503A"/>
    <w:rsid w:val="004E6B7E"/>
    <w:rsid w:val="004F09D5"/>
    <w:rsid w:val="004F271E"/>
    <w:rsid w:val="004F2E7C"/>
    <w:rsid w:val="004F6BD9"/>
    <w:rsid w:val="004F7C9E"/>
    <w:rsid w:val="005020B9"/>
    <w:rsid w:val="00506272"/>
    <w:rsid w:val="005071F2"/>
    <w:rsid w:val="00507CF9"/>
    <w:rsid w:val="00511708"/>
    <w:rsid w:val="00513435"/>
    <w:rsid w:val="00513D95"/>
    <w:rsid w:val="00514B05"/>
    <w:rsid w:val="005160D7"/>
    <w:rsid w:val="00517608"/>
    <w:rsid w:val="00521410"/>
    <w:rsid w:val="00521696"/>
    <w:rsid w:val="00521D6D"/>
    <w:rsid w:val="005241E1"/>
    <w:rsid w:val="0052561D"/>
    <w:rsid w:val="005318FC"/>
    <w:rsid w:val="00532197"/>
    <w:rsid w:val="00542DB8"/>
    <w:rsid w:val="00542F44"/>
    <w:rsid w:val="0055187B"/>
    <w:rsid w:val="005528F6"/>
    <w:rsid w:val="005544AD"/>
    <w:rsid w:val="00555EE3"/>
    <w:rsid w:val="005564A2"/>
    <w:rsid w:val="0055728E"/>
    <w:rsid w:val="0056021B"/>
    <w:rsid w:val="00577BFE"/>
    <w:rsid w:val="00582346"/>
    <w:rsid w:val="00582FC8"/>
    <w:rsid w:val="00583266"/>
    <w:rsid w:val="00583AAB"/>
    <w:rsid w:val="00584E44"/>
    <w:rsid w:val="00585610"/>
    <w:rsid w:val="00587259"/>
    <w:rsid w:val="00590BFC"/>
    <w:rsid w:val="00591220"/>
    <w:rsid w:val="00591B19"/>
    <w:rsid w:val="00592566"/>
    <w:rsid w:val="0059306A"/>
    <w:rsid w:val="00593194"/>
    <w:rsid w:val="00595F11"/>
    <w:rsid w:val="005A1B12"/>
    <w:rsid w:val="005A3E6F"/>
    <w:rsid w:val="005A631F"/>
    <w:rsid w:val="005A781B"/>
    <w:rsid w:val="005B05F9"/>
    <w:rsid w:val="005B199D"/>
    <w:rsid w:val="005B215F"/>
    <w:rsid w:val="005B382F"/>
    <w:rsid w:val="005B6A58"/>
    <w:rsid w:val="005C04E9"/>
    <w:rsid w:val="005C1892"/>
    <w:rsid w:val="005C4AD1"/>
    <w:rsid w:val="005C7302"/>
    <w:rsid w:val="005C7717"/>
    <w:rsid w:val="005D06EE"/>
    <w:rsid w:val="005D4A17"/>
    <w:rsid w:val="005D53FF"/>
    <w:rsid w:val="005D74EE"/>
    <w:rsid w:val="005E480F"/>
    <w:rsid w:val="005E59A0"/>
    <w:rsid w:val="005F3D96"/>
    <w:rsid w:val="005F42AB"/>
    <w:rsid w:val="005F4CF0"/>
    <w:rsid w:val="00602039"/>
    <w:rsid w:val="00604FF3"/>
    <w:rsid w:val="00610C0A"/>
    <w:rsid w:val="00611066"/>
    <w:rsid w:val="00611509"/>
    <w:rsid w:val="0061400B"/>
    <w:rsid w:val="00614EFC"/>
    <w:rsid w:val="00616BF6"/>
    <w:rsid w:val="006208AE"/>
    <w:rsid w:val="00621373"/>
    <w:rsid w:val="00622C3D"/>
    <w:rsid w:val="006258C7"/>
    <w:rsid w:val="0063393E"/>
    <w:rsid w:val="00633B3B"/>
    <w:rsid w:val="00636247"/>
    <w:rsid w:val="00640AE7"/>
    <w:rsid w:val="006429A4"/>
    <w:rsid w:val="00656A78"/>
    <w:rsid w:val="00660789"/>
    <w:rsid w:val="00661686"/>
    <w:rsid w:val="00662DE9"/>
    <w:rsid w:val="00663A1B"/>
    <w:rsid w:val="00665C89"/>
    <w:rsid w:val="00673C31"/>
    <w:rsid w:val="00674135"/>
    <w:rsid w:val="00674A75"/>
    <w:rsid w:val="00674FF9"/>
    <w:rsid w:val="00681979"/>
    <w:rsid w:val="00686CE6"/>
    <w:rsid w:val="0068768E"/>
    <w:rsid w:val="00691FA6"/>
    <w:rsid w:val="00694753"/>
    <w:rsid w:val="00697F02"/>
    <w:rsid w:val="006A20B2"/>
    <w:rsid w:val="006A596E"/>
    <w:rsid w:val="006A7DF2"/>
    <w:rsid w:val="006B03E0"/>
    <w:rsid w:val="006B2B36"/>
    <w:rsid w:val="006B6261"/>
    <w:rsid w:val="006B70DB"/>
    <w:rsid w:val="006C03E1"/>
    <w:rsid w:val="006C1375"/>
    <w:rsid w:val="006C33F3"/>
    <w:rsid w:val="006C5365"/>
    <w:rsid w:val="006C5B09"/>
    <w:rsid w:val="006C69E2"/>
    <w:rsid w:val="006D3E84"/>
    <w:rsid w:val="006D43E4"/>
    <w:rsid w:val="006D4D7B"/>
    <w:rsid w:val="006D4F85"/>
    <w:rsid w:val="006D730B"/>
    <w:rsid w:val="006E0AE1"/>
    <w:rsid w:val="006E1948"/>
    <w:rsid w:val="006E1E23"/>
    <w:rsid w:val="006E6695"/>
    <w:rsid w:val="006E6C2A"/>
    <w:rsid w:val="006E7018"/>
    <w:rsid w:val="006E70F1"/>
    <w:rsid w:val="006F15FD"/>
    <w:rsid w:val="006F4E26"/>
    <w:rsid w:val="006F5B58"/>
    <w:rsid w:val="006F7291"/>
    <w:rsid w:val="00702689"/>
    <w:rsid w:val="00710B9B"/>
    <w:rsid w:val="00710D56"/>
    <w:rsid w:val="007126B1"/>
    <w:rsid w:val="007133C1"/>
    <w:rsid w:val="00716D13"/>
    <w:rsid w:val="00717516"/>
    <w:rsid w:val="00717C2F"/>
    <w:rsid w:val="0072019E"/>
    <w:rsid w:val="00721349"/>
    <w:rsid w:val="00723DB6"/>
    <w:rsid w:val="007248D1"/>
    <w:rsid w:val="00724AD3"/>
    <w:rsid w:val="00724E95"/>
    <w:rsid w:val="0072510C"/>
    <w:rsid w:val="00727644"/>
    <w:rsid w:val="0072768B"/>
    <w:rsid w:val="00731BF1"/>
    <w:rsid w:val="00735498"/>
    <w:rsid w:val="00736363"/>
    <w:rsid w:val="007400D8"/>
    <w:rsid w:val="00744ECC"/>
    <w:rsid w:val="00745E4B"/>
    <w:rsid w:val="0074617C"/>
    <w:rsid w:val="00747F9D"/>
    <w:rsid w:val="00755954"/>
    <w:rsid w:val="00761692"/>
    <w:rsid w:val="00764741"/>
    <w:rsid w:val="00766737"/>
    <w:rsid w:val="00766ADE"/>
    <w:rsid w:val="00767060"/>
    <w:rsid w:val="0077149E"/>
    <w:rsid w:val="00771C4D"/>
    <w:rsid w:val="0077217D"/>
    <w:rsid w:val="00772475"/>
    <w:rsid w:val="007745B6"/>
    <w:rsid w:val="0077486F"/>
    <w:rsid w:val="0078013E"/>
    <w:rsid w:val="007819E3"/>
    <w:rsid w:val="00785257"/>
    <w:rsid w:val="0079005C"/>
    <w:rsid w:val="007904D5"/>
    <w:rsid w:val="007910B5"/>
    <w:rsid w:val="00794B58"/>
    <w:rsid w:val="007A5B35"/>
    <w:rsid w:val="007B20B8"/>
    <w:rsid w:val="007B4057"/>
    <w:rsid w:val="007B471E"/>
    <w:rsid w:val="007B49B9"/>
    <w:rsid w:val="007C0416"/>
    <w:rsid w:val="007C2073"/>
    <w:rsid w:val="007C61B2"/>
    <w:rsid w:val="007C63D3"/>
    <w:rsid w:val="007C658A"/>
    <w:rsid w:val="007D3ABB"/>
    <w:rsid w:val="007D4824"/>
    <w:rsid w:val="007E2086"/>
    <w:rsid w:val="007E2CA1"/>
    <w:rsid w:val="007E4652"/>
    <w:rsid w:val="007E6934"/>
    <w:rsid w:val="007E751E"/>
    <w:rsid w:val="007F0125"/>
    <w:rsid w:val="007F197E"/>
    <w:rsid w:val="007F708D"/>
    <w:rsid w:val="0080285C"/>
    <w:rsid w:val="008139EA"/>
    <w:rsid w:val="0081507B"/>
    <w:rsid w:val="008154BD"/>
    <w:rsid w:val="00821088"/>
    <w:rsid w:val="00821D72"/>
    <w:rsid w:val="00823C98"/>
    <w:rsid w:val="00825E91"/>
    <w:rsid w:val="00831322"/>
    <w:rsid w:val="00834372"/>
    <w:rsid w:val="008357F4"/>
    <w:rsid w:val="00835BEE"/>
    <w:rsid w:val="00836210"/>
    <w:rsid w:val="00837345"/>
    <w:rsid w:val="0085691B"/>
    <w:rsid w:val="00856F83"/>
    <w:rsid w:val="00860761"/>
    <w:rsid w:val="00861AE3"/>
    <w:rsid w:val="00863808"/>
    <w:rsid w:val="00864321"/>
    <w:rsid w:val="0086609F"/>
    <w:rsid w:val="0087320D"/>
    <w:rsid w:val="00875A23"/>
    <w:rsid w:val="00876C01"/>
    <w:rsid w:val="0088336D"/>
    <w:rsid w:val="00883EA8"/>
    <w:rsid w:val="0088468B"/>
    <w:rsid w:val="00885904"/>
    <w:rsid w:val="008904DB"/>
    <w:rsid w:val="0089064F"/>
    <w:rsid w:val="00891E48"/>
    <w:rsid w:val="0089590C"/>
    <w:rsid w:val="00896739"/>
    <w:rsid w:val="00897EA1"/>
    <w:rsid w:val="008A49B6"/>
    <w:rsid w:val="008A6E16"/>
    <w:rsid w:val="008B1D14"/>
    <w:rsid w:val="008B290D"/>
    <w:rsid w:val="008B2976"/>
    <w:rsid w:val="008B4562"/>
    <w:rsid w:val="008B4A6C"/>
    <w:rsid w:val="008B65E5"/>
    <w:rsid w:val="008C507A"/>
    <w:rsid w:val="008C5AD2"/>
    <w:rsid w:val="008D09FB"/>
    <w:rsid w:val="008D1601"/>
    <w:rsid w:val="008D4C77"/>
    <w:rsid w:val="008E23B7"/>
    <w:rsid w:val="008E3FB4"/>
    <w:rsid w:val="008E53F9"/>
    <w:rsid w:val="008E59E6"/>
    <w:rsid w:val="008F0AEC"/>
    <w:rsid w:val="008F2125"/>
    <w:rsid w:val="0090187D"/>
    <w:rsid w:val="009100B1"/>
    <w:rsid w:val="00912B66"/>
    <w:rsid w:val="00914B71"/>
    <w:rsid w:val="00915C97"/>
    <w:rsid w:val="0092510F"/>
    <w:rsid w:val="009354D5"/>
    <w:rsid w:val="00943FE3"/>
    <w:rsid w:val="009464FA"/>
    <w:rsid w:val="00946E60"/>
    <w:rsid w:val="00946E83"/>
    <w:rsid w:val="0095087F"/>
    <w:rsid w:val="009521C4"/>
    <w:rsid w:val="00954170"/>
    <w:rsid w:val="009552F4"/>
    <w:rsid w:val="009557BE"/>
    <w:rsid w:val="00960DF1"/>
    <w:rsid w:val="009616BA"/>
    <w:rsid w:val="009616D7"/>
    <w:rsid w:val="009623F8"/>
    <w:rsid w:val="009718C2"/>
    <w:rsid w:val="0097343A"/>
    <w:rsid w:val="00983E89"/>
    <w:rsid w:val="009863AA"/>
    <w:rsid w:val="009902BA"/>
    <w:rsid w:val="0099337A"/>
    <w:rsid w:val="00996AC3"/>
    <w:rsid w:val="00996D5A"/>
    <w:rsid w:val="00997204"/>
    <w:rsid w:val="009A0A23"/>
    <w:rsid w:val="009A16F3"/>
    <w:rsid w:val="009A5965"/>
    <w:rsid w:val="009A6EBC"/>
    <w:rsid w:val="009A6F9B"/>
    <w:rsid w:val="009A7339"/>
    <w:rsid w:val="009B0C42"/>
    <w:rsid w:val="009B2DF0"/>
    <w:rsid w:val="009B4452"/>
    <w:rsid w:val="009B4464"/>
    <w:rsid w:val="009B55A3"/>
    <w:rsid w:val="009B789F"/>
    <w:rsid w:val="009C012A"/>
    <w:rsid w:val="009C1ACF"/>
    <w:rsid w:val="009C3AF5"/>
    <w:rsid w:val="009C5283"/>
    <w:rsid w:val="009C568B"/>
    <w:rsid w:val="009D02D7"/>
    <w:rsid w:val="009D0D03"/>
    <w:rsid w:val="009D1117"/>
    <w:rsid w:val="009D5645"/>
    <w:rsid w:val="009D6180"/>
    <w:rsid w:val="009D7618"/>
    <w:rsid w:val="009E0EE5"/>
    <w:rsid w:val="009E0F33"/>
    <w:rsid w:val="009E7341"/>
    <w:rsid w:val="009E7FEA"/>
    <w:rsid w:val="009F338B"/>
    <w:rsid w:val="009F4144"/>
    <w:rsid w:val="009F534D"/>
    <w:rsid w:val="009F7057"/>
    <w:rsid w:val="009F7E27"/>
    <w:rsid w:val="00A015E9"/>
    <w:rsid w:val="00A016E1"/>
    <w:rsid w:val="00A025E9"/>
    <w:rsid w:val="00A061A0"/>
    <w:rsid w:val="00A07DE4"/>
    <w:rsid w:val="00A230FA"/>
    <w:rsid w:val="00A24FAD"/>
    <w:rsid w:val="00A26135"/>
    <w:rsid w:val="00A27E00"/>
    <w:rsid w:val="00A3216D"/>
    <w:rsid w:val="00A321A0"/>
    <w:rsid w:val="00A32F08"/>
    <w:rsid w:val="00A3466C"/>
    <w:rsid w:val="00A34A9F"/>
    <w:rsid w:val="00A36286"/>
    <w:rsid w:val="00A4061E"/>
    <w:rsid w:val="00A41265"/>
    <w:rsid w:val="00A418C7"/>
    <w:rsid w:val="00A43430"/>
    <w:rsid w:val="00A44398"/>
    <w:rsid w:val="00A46296"/>
    <w:rsid w:val="00A477BB"/>
    <w:rsid w:val="00A50C3C"/>
    <w:rsid w:val="00A52B0F"/>
    <w:rsid w:val="00A52D6F"/>
    <w:rsid w:val="00A53084"/>
    <w:rsid w:val="00A55C34"/>
    <w:rsid w:val="00A57132"/>
    <w:rsid w:val="00A64E38"/>
    <w:rsid w:val="00A653AE"/>
    <w:rsid w:val="00A66363"/>
    <w:rsid w:val="00A775EB"/>
    <w:rsid w:val="00A81CB3"/>
    <w:rsid w:val="00A85F0D"/>
    <w:rsid w:val="00A9233C"/>
    <w:rsid w:val="00A93656"/>
    <w:rsid w:val="00A96394"/>
    <w:rsid w:val="00A96834"/>
    <w:rsid w:val="00A9767F"/>
    <w:rsid w:val="00AA632B"/>
    <w:rsid w:val="00AB02E8"/>
    <w:rsid w:val="00AB0413"/>
    <w:rsid w:val="00AB186A"/>
    <w:rsid w:val="00AB2F73"/>
    <w:rsid w:val="00AB45F6"/>
    <w:rsid w:val="00AB70D3"/>
    <w:rsid w:val="00AB7BE7"/>
    <w:rsid w:val="00AC096A"/>
    <w:rsid w:val="00AC16F9"/>
    <w:rsid w:val="00AC3746"/>
    <w:rsid w:val="00AC38BE"/>
    <w:rsid w:val="00AC531B"/>
    <w:rsid w:val="00AC6101"/>
    <w:rsid w:val="00AC7352"/>
    <w:rsid w:val="00AC74F2"/>
    <w:rsid w:val="00AD3905"/>
    <w:rsid w:val="00AD6980"/>
    <w:rsid w:val="00AE3BEA"/>
    <w:rsid w:val="00AE44F4"/>
    <w:rsid w:val="00AE74A6"/>
    <w:rsid w:val="00AF0978"/>
    <w:rsid w:val="00AF107A"/>
    <w:rsid w:val="00AF2597"/>
    <w:rsid w:val="00AF2ACD"/>
    <w:rsid w:val="00AF2F4A"/>
    <w:rsid w:val="00AF3BFC"/>
    <w:rsid w:val="00B02532"/>
    <w:rsid w:val="00B05BBE"/>
    <w:rsid w:val="00B07FC6"/>
    <w:rsid w:val="00B101D9"/>
    <w:rsid w:val="00B10464"/>
    <w:rsid w:val="00B11B89"/>
    <w:rsid w:val="00B15406"/>
    <w:rsid w:val="00B16C05"/>
    <w:rsid w:val="00B174A5"/>
    <w:rsid w:val="00B17597"/>
    <w:rsid w:val="00B2145E"/>
    <w:rsid w:val="00B214B7"/>
    <w:rsid w:val="00B25AB8"/>
    <w:rsid w:val="00B2638C"/>
    <w:rsid w:val="00B26EC6"/>
    <w:rsid w:val="00B27E0D"/>
    <w:rsid w:val="00B35565"/>
    <w:rsid w:val="00B35C71"/>
    <w:rsid w:val="00B35C9F"/>
    <w:rsid w:val="00B37794"/>
    <w:rsid w:val="00B40F64"/>
    <w:rsid w:val="00B4343D"/>
    <w:rsid w:val="00B43B1A"/>
    <w:rsid w:val="00B44DE4"/>
    <w:rsid w:val="00B453CB"/>
    <w:rsid w:val="00B47734"/>
    <w:rsid w:val="00B51B78"/>
    <w:rsid w:val="00B52380"/>
    <w:rsid w:val="00B531C7"/>
    <w:rsid w:val="00B617C2"/>
    <w:rsid w:val="00B62121"/>
    <w:rsid w:val="00B6522A"/>
    <w:rsid w:val="00B65CBA"/>
    <w:rsid w:val="00B67336"/>
    <w:rsid w:val="00B7197C"/>
    <w:rsid w:val="00B71B52"/>
    <w:rsid w:val="00B73E4B"/>
    <w:rsid w:val="00B76C2E"/>
    <w:rsid w:val="00B77911"/>
    <w:rsid w:val="00B81BCB"/>
    <w:rsid w:val="00B82735"/>
    <w:rsid w:val="00B82BD4"/>
    <w:rsid w:val="00B83E28"/>
    <w:rsid w:val="00B8505B"/>
    <w:rsid w:val="00B85C3B"/>
    <w:rsid w:val="00B869B4"/>
    <w:rsid w:val="00B90568"/>
    <w:rsid w:val="00B93842"/>
    <w:rsid w:val="00BA2459"/>
    <w:rsid w:val="00BA3520"/>
    <w:rsid w:val="00BA44CB"/>
    <w:rsid w:val="00BA4AB8"/>
    <w:rsid w:val="00BB0436"/>
    <w:rsid w:val="00BB159A"/>
    <w:rsid w:val="00BB2833"/>
    <w:rsid w:val="00BB2BD1"/>
    <w:rsid w:val="00BC470F"/>
    <w:rsid w:val="00BC58BD"/>
    <w:rsid w:val="00BC66B6"/>
    <w:rsid w:val="00BD0A1B"/>
    <w:rsid w:val="00BD0EFB"/>
    <w:rsid w:val="00BD122E"/>
    <w:rsid w:val="00BD1F4A"/>
    <w:rsid w:val="00BD2207"/>
    <w:rsid w:val="00BD61B6"/>
    <w:rsid w:val="00BD6CD9"/>
    <w:rsid w:val="00BE0D83"/>
    <w:rsid w:val="00BE2DF4"/>
    <w:rsid w:val="00BE43F6"/>
    <w:rsid w:val="00BE7730"/>
    <w:rsid w:val="00BF01CB"/>
    <w:rsid w:val="00BF2438"/>
    <w:rsid w:val="00BF7525"/>
    <w:rsid w:val="00C03E2F"/>
    <w:rsid w:val="00C0558E"/>
    <w:rsid w:val="00C124FD"/>
    <w:rsid w:val="00C12D7F"/>
    <w:rsid w:val="00C204CC"/>
    <w:rsid w:val="00C212A7"/>
    <w:rsid w:val="00C23292"/>
    <w:rsid w:val="00C240ED"/>
    <w:rsid w:val="00C24F70"/>
    <w:rsid w:val="00C27AA3"/>
    <w:rsid w:val="00C34256"/>
    <w:rsid w:val="00C34D6B"/>
    <w:rsid w:val="00C37CF7"/>
    <w:rsid w:val="00C41538"/>
    <w:rsid w:val="00C50241"/>
    <w:rsid w:val="00C505CD"/>
    <w:rsid w:val="00C55C4B"/>
    <w:rsid w:val="00C60C9B"/>
    <w:rsid w:val="00C6368B"/>
    <w:rsid w:val="00C650FC"/>
    <w:rsid w:val="00C728AC"/>
    <w:rsid w:val="00C741CA"/>
    <w:rsid w:val="00C7495A"/>
    <w:rsid w:val="00C75B67"/>
    <w:rsid w:val="00C80B5B"/>
    <w:rsid w:val="00C81E83"/>
    <w:rsid w:val="00C851D3"/>
    <w:rsid w:val="00C87ADF"/>
    <w:rsid w:val="00C87DD7"/>
    <w:rsid w:val="00C97D21"/>
    <w:rsid w:val="00CA2585"/>
    <w:rsid w:val="00CA462E"/>
    <w:rsid w:val="00CA47A0"/>
    <w:rsid w:val="00CA5EB8"/>
    <w:rsid w:val="00CA6CEE"/>
    <w:rsid w:val="00CB26F0"/>
    <w:rsid w:val="00CB5900"/>
    <w:rsid w:val="00CB7336"/>
    <w:rsid w:val="00CC652F"/>
    <w:rsid w:val="00CD2A64"/>
    <w:rsid w:val="00CD414A"/>
    <w:rsid w:val="00CD4A95"/>
    <w:rsid w:val="00CD56D9"/>
    <w:rsid w:val="00CE0497"/>
    <w:rsid w:val="00CE21CE"/>
    <w:rsid w:val="00CE60CE"/>
    <w:rsid w:val="00CE64B7"/>
    <w:rsid w:val="00CE6BFE"/>
    <w:rsid w:val="00CE6F17"/>
    <w:rsid w:val="00CE72E3"/>
    <w:rsid w:val="00CF0687"/>
    <w:rsid w:val="00CF269B"/>
    <w:rsid w:val="00CF610A"/>
    <w:rsid w:val="00CF7CCE"/>
    <w:rsid w:val="00CF7E0E"/>
    <w:rsid w:val="00D03791"/>
    <w:rsid w:val="00D03AD3"/>
    <w:rsid w:val="00D04857"/>
    <w:rsid w:val="00D062FC"/>
    <w:rsid w:val="00D11E10"/>
    <w:rsid w:val="00D13858"/>
    <w:rsid w:val="00D15033"/>
    <w:rsid w:val="00D15677"/>
    <w:rsid w:val="00D16EAB"/>
    <w:rsid w:val="00D1736A"/>
    <w:rsid w:val="00D23F18"/>
    <w:rsid w:val="00D24234"/>
    <w:rsid w:val="00D24F12"/>
    <w:rsid w:val="00D27C20"/>
    <w:rsid w:val="00D302D4"/>
    <w:rsid w:val="00D31738"/>
    <w:rsid w:val="00D31F1C"/>
    <w:rsid w:val="00D335C3"/>
    <w:rsid w:val="00D34A30"/>
    <w:rsid w:val="00D34B28"/>
    <w:rsid w:val="00D35DB6"/>
    <w:rsid w:val="00D37253"/>
    <w:rsid w:val="00D3799F"/>
    <w:rsid w:val="00D41502"/>
    <w:rsid w:val="00D451A5"/>
    <w:rsid w:val="00D45A99"/>
    <w:rsid w:val="00D54F37"/>
    <w:rsid w:val="00D56DA4"/>
    <w:rsid w:val="00D56DAF"/>
    <w:rsid w:val="00D57CD5"/>
    <w:rsid w:val="00D60959"/>
    <w:rsid w:val="00D6371C"/>
    <w:rsid w:val="00D63902"/>
    <w:rsid w:val="00D64125"/>
    <w:rsid w:val="00D663A7"/>
    <w:rsid w:val="00D67F38"/>
    <w:rsid w:val="00D71D42"/>
    <w:rsid w:val="00D74813"/>
    <w:rsid w:val="00D75B0B"/>
    <w:rsid w:val="00D75EBB"/>
    <w:rsid w:val="00D8060B"/>
    <w:rsid w:val="00D84D15"/>
    <w:rsid w:val="00D86899"/>
    <w:rsid w:val="00D879B2"/>
    <w:rsid w:val="00D9370A"/>
    <w:rsid w:val="00D93AD7"/>
    <w:rsid w:val="00D94B23"/>
    <w:rsid w:val="00D96664"/>
    <w:rsid w:val="00DA07EA"/>
    <w:rsid w:val="00DA16B2"/>
    <w:rsid w:val="00DA19D9"/>
    <w:rsid w:val="00DA56A0"/>
    <w:rsid w:val="00DA56DD"/>
    <w:rsid w:val="00DA6634"/>
    <w:rsid w:val="00DA6F89"/>
    <w:rsid w:val="00DB227C"/>
    <w:rsid w:val="00DB30FC"/>
    <w:rsid w:val="00DB5870"/>
    <w:rsid w:val="00DB6DE4"/>
    <w:rsid w:val="00DB7F9E"/>
    <w:rsid w:val="00DC04CF"/>
    <w:rsid w:val="00DC56E3"/>
    <w:rsid w:val="00DD767A"/>
    <w:rsid w:val="00DD7797"/>
    <w:rsid w:val="00DE10E1"/>
    <w:rsid w:val="00DE1202"/>
    <w:rsid w:val="00DE5AC7"/>
    <w:rsid w:val="00DE64FD"/>
    <w:rsid w:val="00DE6817"/>
    <w:rsid w:val="00DE7B8A"/>
    <w:rsid w:val="00DF0073"/>
    <w:rsid w:val="00DF08CF"/>
    <w:rsid w:val="00DF1B6F"/>
    <w:rsid w:val="00DF1FAB"/>
    <w:rsid w:val="00DF39D2"/>
    <w:rsid w:val="00DF3AA1"/>
    <w:rsid w:val="00DF63DE"/>
    <w:rsid w:val="00DF653F"/>
    <w:rsid w:val="00DF6CDC"/>
    <w:rsid w:val="00E01266"/>
    <w:rsid w:val="00E02941"/>
    <w:rsid w:val="00E12B41"/>
    <w:rsid w:val="00E130E8"/>
    <w:rsid w:val="00E13C3E"/>
    <w:rsid w:val="00E16999"/>
    <w:rsid w:val="00E22093"/>
    <w:rsid w:val="00E226CC"/>
    <w:rsid w:val="00E23CF8"/>
    <w:rsid w:val="00E2675A"/>
    <w:rsid w:val="00E345F2"/>
    <w:rsid w:val="00E46123"/>
    <w:rsid w:val="00E467BF"/>
    <w:rsid w:val="00E47E08"/>
    <w:rsid w:val="00E52832"/>
    <w:rsid w:val="00E60026"/>
    <w:rsid w:val="00E61471"/>
    <w:rsid w:val="00E61B36"/>
    <w:rsid w:val="00E61F64"/>
    <w:rsid w:val="00E6283F"/>
    <w:rsid w:val="00E630B1"/>
    <w:rsid w:val="00E75997"/>
    <w:rsid w:val="00E76DE7"/>
    <w:rsid w:val="00E77298"/>
    <w:rsid w:val="00E77E59"/>
    <w:rsid w:val="00E856CF"/>
    <w:rsid w:val="00E91C1F"/>
    <w:rsid w:val="00E92D71"/>
    <w:rsid w:val="00E94CF1"/>
    <w:rsid w:val="00E951F5"/>
    <w:rsid w:val="00E96122"/>
    <w:rsid w:val="00E96ED6"/>
    <w:rsid w:val="00EA0061"/>
    <w:rsid w:val="00EA06AA"/>
    <w:rsid w:val="00EA1600"/>
    <w:rsid w:val="00EA3D4C"/>
    <w:rsid w:val="00EA519C"/>
    <w:rsid w:val="00EB06A4"/>
    <w:rsid w:val="00EB3340"/>
    <w:rsid w:val="00EB56DE"/>
    <w:rsid w:val="00EB56FB"/>
    <w:rsid w:val="00EC0086"/>
    <w:rsid w:val="00EC03DE"/>
    <w:rsid w:val="00EC0F6E"/>
    <w:rsid w:val="00EC3E97"/>
    <w:rsid w:val="00EC69E8"/>
    <w:rsid w:val="00ED0A99"/>
    <w:rsid w:val="00ED162A"/>
    <w:rsid w:val="00ED19C2"/>
    <w:rsid w:val="00ED1E7C"/>
    <w:rsid w:val="00ED5958"/>
    <w:rsid w:val="00EE2E8D"/>
    <w:rsid w:val="00EE77D0"/>
    <w:rsid w:val="00EF15C1"/>
    <w:rsid w:val="00F0273F"/>
    <w:rsid w:val="00F03F34"/>
    <w:rsid w:val="00F07559"/>
    <w:rsid w:val="00F07827"/>
    <w:rsid w:val="00F1143B"/>
    <w:rsid w:val="00F116F7"/>
    <w:rsid w:val="00F12CA7"/>
    <w:rsid w:val="00F13277"/>
    <w:rsid w:val="00F13976"/>
    <w:rsid w:val="00F13A22"/>
    <w:rsid w:val="00F1492D"/>
    <w:rsid w:val="00F16E35"/>
    <w:rsid w:val="00F20C6A"/>
    <w:rsid w:val="00F2208C"/>
    <w:rsid w:val="00F24B71"/>
    <w:rsid w:val="00F24CD1"/>
    <w:rsid w:val="00F25CE1"/>
    <w:rsid w:val="00F26CBC"/>
    <w:rsid w:val="00F32410"/>
    <w:rsid w:val="00F340B3"/>
    <w:rsid w:val="00F354F6"/>
    <w:rsid w:val="00F36001"/>
    <w:rsid w:val="00F3653B"/>
    <w:rsid w:val="00F404C4"/>
    <w:rsid w:val="00F408CB"/>
    <w:rsid w:val="00F42398"/>
    <w:rsid w:val="00F436F4"/>
    <w:rsid w:val="00F438DA"/>
    <w:rsid w:val="00F44676"/>
    <w:rsid w:val="00F45523"/>
    <w:rsid w:val="00F4594C"/>
    <w:rsid w:val="00F46E87"/>
    <w:rsid w:val="00F471F1"/>
    <w:rsid w:val="00F47313"/>
    <w:rsid w:val="00F4742C"/>
    <w:rsid w:val="00F51222"/>
    <w:rsid w:val="00F52524"/>
    <w:rsid w:val="00F52E2C"/>
    <w:rsid w:val="00F54ADD"/>
    <w:rsid w:val="00F60A5C"/>
    <w:rsid w:val="00F615B9"/>
    <w:rsid w:val="00F64A51"/>
    <w:rsid w:val="00F664F1"/>
    <w:rsid w:val="00F71889"/>
    <w:rsid w:val="00F72FE1"/>
    <w:rsid w:val="00F76A30"/>
    <w:rsid w:val="00F77BC9"/>
    <w:rsid w:val="00F82057"/>
    <w:rsid w:val="00F86EC4"/>
    <w:rsid w:val="00F908FC"/>
    <w:rsid w:val="00F92FD6"/>
    <w:rsid w:val="00F93F5B"/>
    <w:rsid w:val="00F94017"/>
    <w:rsid w:val="00F94625"/>
    <w:rsid w:val="00F949C9"/>
    <w:rsid w:val="00F94C02"/>
    <w:rsid w:val="00F967AB"/>
    <w:rsid w:val="00FA0350"/>
    <w:rsid w:val="00FA2B0B"/>
    <w:rsid w:val="00FA362C"/>
    <w:rsid w:val="00FA384B"/>
    <w:rsid w:val="00FA4FBE"/>
    <w:rsid w:val="00FA5AA2"/>
    <w:rsid w:val="00FB0CC0"/>
    <w:rsid w:val="00FB6B4A"/>
    <w:rsid w:val="00FB7F88"/>
    <w:rsid w:val="00FC1D70"/>
    <w:rsid w:val="00FC3F5C"/>
    <w:rsid w:val="00FD426B"/>
    <w:rsid w:val="00FD4836"/>
    <w:rsid w:val="00FD60E0"/>
    <w:rsid w:val="00FE0732"/>
    <w:rsid w:val="00FE4741"/>
    <w:rsid w:val="00FE5C46"/>
    <w:rsid w:val="00FE6148"/>
    <w:rsid w:val="00FE762B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8E9987"/>
  <w15:chartTrackingRefBased/>
  <w15:docId w15:val="{5FE88148-5D0A-4AE3-9CA0-908C3431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6123"/>
    <w:pPr>
      <w:spacing w:after="12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B290D"/>
    <w:pPr>
      <w:keepNext/>
      <w:spacing w:before="120" w:line="312" w:lineRule="auto"/>
      <w:outlineLvl w:val="0"/>
    </w:pPr>
    <w:rPr>
      <w:rFonts w:cs="Arial"/>
      <w:b/>
      <w:bCs/>
      <w:kern w:val="32"/>
      <w:sz w:val="28"/>
      <w:szCs w:val="26"/>
    </w:rPr>
  </w:style>
  <w:style w:type="paragraph" w:styleId="berschrift2">
    <w:name w:val="heading 2"/>
    <w:basedOn w:val="Standard"/>
    <w:next w:val="Standard"/>
    <w:qFormat/>
    <w:rsid w:val="008B290D"/>
    <w:pPr>
      <w:keepNext/>
      <w:spacing w:before="120"/>
      <w:outlineLvl w:val="1"/>
    </w:pPr>
    <w:rPr>
      <w:b/>
      <w:bCs/>
      <w:szCs w:val="28"/>
    </w:rPr>
  </w:style>
  <w:style w:type="paragraph" w:styleId="berschrift3">
    <w:name w:val="heading 3"/>
    <w:basedOn w:val="Standard"/>
    <w:next w:val="Standard"/>
    <w:qFormat/>
    <w:rsid w:val="004A5FB5"/>
    <w:pPr>
      <w:keepNext/>
      <w:spacing w:before="120" w:after="60" w:line="312" w:lineRule="auto"/>
      <w:outlineLvl w:val="2"/>
    </w:pPr>
    <w:rPr>
      <w:bCs/>
      <w:i/>
      <w:szCs w:val="26"/>
    </w:rPr>
  </w:style>
  <w:style w:type="paragraph" w:styleId="berschrift4">
    <w:name w:val="heading 4"/>
    <w:basedOn w:val="Standard"/>
    <w:next w:val="Standard"/>
    <w:qFormat/>
    <w:rsid w:val="001E5DA1"/>
    <w:pPr>
      <w:keepNext/>
      <w:numPr>
        <w:ilvl w:val="3"/>
        <w:numId w:val="4"/>
      </w:numPr>
      <w:outlineLvl w:val="3"/>
    </w:pPr>
    <w:rPr>
      <w:i/>
      <w:iCs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FB6B4A"/>
    <w:pPr>
      <w:tabs>
        <w:tab w:val="center" w:pos="4536"/>
        <w:tab w:val="left" w:pos="7796"/>
      </w:tabs>
      <w:spacing w:after="0" w:line="312" w:lineRule="auto"/>
    </w:pPr>
    <w:rPr>
      <w:rFonts w:ascii="Univers LT 57 Condensed" w:hAnsi="Univers LT 57 Condensed"/>
      <w:sz w:val="16"/>
    </w:rPr>
  </w:style>
  <w:style w:type="paragraph" w:customStyle="1" w:styleId="NachAufzhlung">
    <w:name w:val="Nach Aufzählung"/>
    <w:basedOn w:val="Standard"/>
    <w:next w:val="Standard"/>
    <w:rsid w:val="001E5DA1"/>
    <w:pPr>
      <w:spacing w:before="120" w:line="360" w:lineRule="auto"/>
    </w:pPr>
    <w:rPr>
      <w:szCs w:val="20"/>
    </w:rPr>
  </w:style>
  <w:style w:type="paragraph" w:styleId="Verzeichnis3">
    <w:name w:val="toc 3"/>
    <w:basedOn w:val="Standard"/>
    <w:next w:val="Standard"/>
    <w:autoRedefine/>
    <w:semiHidden/>
    <w:rsid w:val="001E5DA1"/>
    <w:pPr>
      <w:spacing w:line="312" w:lineRule="auto"/>
      <w:ind w:left="480"/>
    </w:pPr>
    <w:rPr>
      <w:rFonts w:ascii="Futura Bk BT" w:hAnsi="Futura Bk BT"/>
      <w:i/>
      <w:iCs/>
    </w:rPr>
  </w:style>
  <w:style w:type="paragraph" w:styleId="Verzeichnis2">
    <w:name w:val="toc 2"/>
    <w:basedOn w:val="berschrift2"/>
    <w:next w:val="Standard"/>
    <w:autoRedefine/>
    <w:semiHidden/>
    <w:rsid w:val="001E5DA1"/>
    <w:pPr>
      <w:keepNext w:val="0"/>
      <w:spacing w:before="0" w:after="0" w:line="312" w:lineRule="auto"/>
      <w:ind w:left="240"/>
      <w:outlineLvl w:val="9"/>
    </w:pPr>
    <w:rPr>
      <w:rFonts w:ascii="Futura Bk BT" w:hAnsi="Futura Bk BT"/>
      <w:bCs w:val="0"/>
      <w:i/>
      <w:iCs/>
      <w:szCs w:val="24"/>
    </w:rPr>
  </w:style>
  <w:style w:type="paragraph" w:styleId="Verzeichnis1">
    <w:name w:val="toc 1"/>
    <w:basedOn w:val="Standard"/>
    <w:next w:val="Standard"/>
    <w:autoRedefine/>
    <w:semiHidden/>
    <w:rsid w:val="001E5DA1"/>
    <w:pPr>
      <w:spacing w:before="120" w:line="312" w:lineRule="auto"/>
    </w:pPr>
    <w:rPr>
      <w:rFonts w:ascii="Futura Bk BT" w:hAnsi="Futura Bk BT"/>
      <w:b/>
      <w:bCs/>
      <w:smallCaps/>
    </w:rPr>
  </w:style>
  <w:style w:type="character" w:styleId="Hyperlink">
    <w:name w:val="Hyperlink"/>
    <w:rsid w:val="001E5DA1"/>
    <w:rPr>
      <w:color w:val="0000FF"/>
      <w:u w:val="single"/>
    </w:rPr>
  </w:style>
  <w:style w:type="paragraph" w:styleId="Beschriftung">
    <w:name w:val="caption"/>
    <w:basedOn w:val="Standard"/>
    <w:next w:val="Standard"/>
    <w:qFormat/>
    <w:rsid w:val="001E5DA1"/>
    <w:pPr>
      <w:spacing w:before="120"/>
    </w:pPr>
    <w:rPr>
      <w:b/>
      <w:bCs/>
      <w:sz w:val="20"/>
      <w:szCs w:val="20"/>
    </w:rPr>
  </w:style>
  <w:style w:type="paragraph" w:customStyle="1" w:styleId="Adresse">
    <w:name w:val="Adresse"/>
    <w:basedOn w:val="Standard"/>
    <w:rsid w:val="00AD3905"/>
    <w:pPr>
      <w:spacing w:after="0" w:line="312" w:lineRule="auto"/>
      <w:jc w:val="left"/>
    </w:pPr>
    <w:rPr>
      <w:rFonts w:ascii="Univers LT 45 Light" w:hAnsi="Univers LT 45 Light" w:cs="Arial"/>
      <w:bCs/>
      <w:sz w:val="20"/>
      <w:szCs w:val="20"/>
    </w:rPr>
  </w:style>
  <w:style w:type="paragraph" w:styleId="Titel">
    <w:name w:val="Title"/>
    <w:basedOn w:val="Standard"/>
    <w:qFormat/>
    <w:rsid w:val="004A5FB5"/>
    <w:pPr>
      <w:spacing w:before="60" w:after="60" w:line="288" w:lineRule="auto"/>
      <w:jc w:val="left"/>
      <w:outlineLvl w:val="0"/>
    </w:pPr>
    <w:rPr>
      <w:rFonts w:cs="Arial"/>
      <w:b/>
      <w:bCs/>
      <w:kern w:val="28"/>
      <w:sz w:val="26"/>
      <w:szCs w:val="32"/>
    </w:rPr>
  </w:style>
  <w:style w:type="paragraph" w:customStyle="1" w:styleId="Code">
    <w:name w:val="Code"/>
    <w:basedOn w:val="Standard"/>
    <w:rsid w:val="00F2208C"/>
    <w:pPr>
      <w:spacing w:line="288" w:lineRule="auto"/>
      <w:ind w:left="737"/>
      <w:contextualSpacing/>
    </w:pPr>
    <w:rPr>
      <w:rFonts w:ascii="Courier New" w:hAnsi="Courier New"/>
      <w:sz w:val="20"/>
    </w:rPr>
  </w:style>
  <w:style w:type="paragraph" w:customStyle="1" w:styleId="Tabelle">
    <w:name w:val="Tabelle"/>
    <w:basedOn w:val="Standard"/>
    <w:rsid w:val="00F2208C"/>
    <w:pPr>
      <w:spacing w:before="60" w:after="60"/>
    </w:pPr>
    <w:rPr>
      <w:rFonts w:ascii="Univers LT 45 Light" w:hAnsi="Univers LT 45 Light"/>
      <w:sz w:val="22"/>
    </w:rPr>
  </w:style>
  <w:style w:type="paragraph" w:styleId="Kopfzeile">
    <w:name w:val="header"/>
    <w:basedOn w:val="Standard"/>
    <w:rsid w:val="008D4C7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87259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AF09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F0978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AF0978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097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F0978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A016E1"/>
    <w:rPr>
      <w:sz w:val="24"/>
      <w:szCs w:val="24"/>
    </w:rPr>
  </w:style>
  <w:style w:type="character" w:customStyle="1" w:styleId="NichtaufgelsteErwhnung1">
    <w:name w:val="Nicht aufgelöste Erwähnung1"/>
    <w:uiPriority w:val="99"/>
    <w:semiHidden/>
    <w:unhideWhenUsed/>
    <w:rsid w:val="008B456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852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pr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arealcontrol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ealcontrol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initions\Marketing\Presse\Pressemitteilungen\!Vorlagen\Inhaltsraster%20f&#252;r%20Pressemitteilung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Inhaltsraster für Pressemitteilungen</Template>
  <TotalTime>0</TotalTime>
  <Pages>3</Pages>
  <Words>746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is</Company>
  <LinksUpToDate>false</LinksUpToDate>
  <CharactersWithSpaces>5440</CharactersWithSpaces>
  <SharedDoc>false</SharedDoc>
  <HLinks>
    <vt:vector size="12" baseType="variant">
      <vt:variant>
        <vt:i4>8126516</vt:i4>
      </vt:variant>
      <vt:variant>
        <vt:i4>3</vt:i4>
      </vt:variant>
      <vt:variant>
        <vt:i4>0</vt:i4>
      </vt:variant>
      <vt:variant>
        <vt:i4>5</vt:i4>
      </vt:variant>
      <vt:variant>
        <vt:lpwstr>http://www.arealcontrol.de/</vt:lpwstr>
      </vt:variant>
      <vt:variant>
        <vt:lpwstr/>
      </vt:variant>
      <vt:variant>
        <vt:i4>1638404</vt:i4>
      </vt:variant>
      <vt:variant>
        <vt:i4>0</vt:i4>
      </vt:variant>
      <vt:variant>
        <vt:i4>0</vt:i4>
      </vt:variant>
      <vt:variant>
        <vt:i4>5</vt:i4>
      </vt:variant>
      <vt:variant>
        <vt:lpwstr>http://www.logpr.de/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Stefan Anschütz</dc:creator>
  <cp:keywords/>
  <cp:lastModifiedBy>Marcus Walter</cp:lastModifiedBy>
  <cp:revision>5</cp:revision>
  <cp:lastPrinted>2015-05-21T10:41:00Z</cp:lastPrinted>
  <dcterms:created xsi:type="dcterms:W3CDTF">2022-10-25T07:53:00Z</dcterms:created>
  <dcterms:modified xsi:type="dcterms:W3CDTF">2022-10-25T14:22:00Z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4dbb1d-991d-4bbd-aad5-33bac1d8ffaf_Enabled">
    <vt:lpwstr>true</vt:lpwstr>
  </property>
  <property fmtid="{D5CDD505-2E9C-101B-9397-08002B2CF9AE}" pid="3" name="MSIP_Label_924dbb1d-991d-4bbd-aad5-33bac1d8ffaf_SetDate">
    <vt:lpwstr>2022-07-28T06:07:02Z</vt:lpwstr>
  </property>
  <property fmtid="{D5CDD505-2E9C-101B-9397-08002B2CF9AE}" pid="4" name="MSIP_Label_924dbb1d-991d-4bbd-aad5-33bac1d8ffaf_Method">
    <vt:lpwstr>Standard</vt:lpwstr>
  </property>
  <property fmtid="{D5CDD505-2E9C-101B-9397-08002B2CF9AE}" pid="5" name="MSIP_Label_924dbb1d-991d-4bbd-aad5-33bac1d8ffaf_Name">
    <vt:lpwstr>924dbb1d-991d-4bbd-aad5-33bac1d8ffaf</vt:lpwstr>
  </property>
  <property fmtid="{D5CDD505-2E9C-101B-9397-08002B2CF9AE}" pid="6" name="MSIP_Label_924dbb1d-991d-4bbd-aad5-33bac1d8ffaf_SiteId">
    <vt:lpwstr>9652d7c2-1ccf-4940-8151-4a92bd474ed0</vt:lpwstr>
  </property>
  <property fmtid="{D5CDD505-2E9C-101B-9397-08002B2CF9AE}" pid="7" name="MSIP_Label_924dbb1d-991d-4bbd-aad5-33bac1d8ffaf_ActionId">
    <vt:lpwstr>afca9f08-3188-40ce-b9b8-d9e2a3d9419c</vt:lpwstr>
  </property>
  <property fmtid="{D5CDD505-2E9C-101B-9397-08002B2CF9AE}" pid="8" name="MSIP_Label_924dbb1d-991d-4bbd-aad5-33bac1d8ffaf_ContentBits">
    <vt:lpwstr>1</vt:lpwstr>
  </property>
</Properties>
</file>