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67F" w14:textId="1D947ACF" w:rsidR="00B81BCB" w:rsidRDefault="00AB2BB3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03B0194B" wp14:editId="47046290">
            <wp:extent cx="5003165" cy="4870806"/>
            <wp:effectExtent l="0" t="0" r="6985" b="6350"/>
            <wp:docPr id="806625612" name="Grafik 2" descr="Schaubild Workflow Auslieferungs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625612" name="Grafik 2" descr="Schaubild Workflow Auslieferungst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835" cy="489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8C3CB" w14:textId="52F016F3" w:rsidR="00831322" w:rsidRDefault="00D23972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Die</w:t>
      </w:r>
      <w:r w:rsidR="00934895">
        <w:rPr>
          <w:rFonts w:ascii="Arial" w:hAnsi="Arial" w:cs="Arial"/>
          <w:i/>
          <w:iCs/>
          <w:sz w:val="20"/>
          <w:szCs w:val="20"/>
        </w:rPr>
        <w:t xml:space="preserve"> erweiterte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CB601E" w:rsidRPr="00CB601E">
        <w:rPr>
          <w:rFonts w:ascii="Arial" w:hAnsi="Arial" w:cs="Arial"/>
          <w:i/>
          <w:iCs/>
          <w:sz w:val="20"/>
          <w:szCs w:val="20"/>
        </w:rPr>
        <w:t>ArealPilot</w:t>
      </w:r>
      <w:proofErr w:type="spellEnd"/>
      <w:r w:rsidR="00CB601E" w:rsidRPr="00CB601E">
        <w:rPr>
          <w:rFonts w:ascii="Arial" w:hAnsi="Arial" w:cs="Arial"/>
          <w:i/>
          <w:iCs/>
          <w:sz w:val="20"/>
          <w:szCs w:val="20"/>
        </w:rPr>
        <w:t xml:space="preserve"> 360° App </w:t>
      </w:r>
      <w:r w:rsidR="00934895">
        <w:rPr>
          <w:rFonts w:ascii="Arial" w:hAnsi="Arial" w:cs="Arial"/>
          <w:i/>
          <w:iCs/>
          <w:sz w:val="20"/>
          <w:szCs w:val="20"/>
        </w:rPr>
        <w:t xml:space="preserve">ermöglicht </w:t>
      </w:r>
      <w:bookmarkStart w:id="0" w:name="_Hlk132285215"/>
      <w:r w:rsidR="00934895">
        <w:rPr>
          <w:rFonts w:ascii="Arial" w:hAnsi="Arial" w:cs="Arial"/>
          <w:i/>
          <w:iCs/>
          <w:sz w:val="20"/>
          <w:szCs w:val="20"/>
        </w:rPr>
        <w:t>das freie Definieren u</w:t>
      </w:r>
      <w:r w:rsidR="00934895" w:rsidRPr="00934895">
        <w:rPr>
          <w:rFonts w:ascii="Arial" w:hAnsi="Arial" w:cs="Arial"/>
          <w:i/>
          <w:iCs/>
          <w:sz w:val="20"/>
          <w:szCs w:val="20"/>
        </w:rPr>
        <w:t>nterschiedliche</w:t>
      </w:r>
      <w:r w:rsidR="00934895">
        <w:rPr>
          <w:rFonts w:ascii="Arial" w:hAnsi="Arial" w:cs="Arial"/>
          <w:i/>
          <w:iCs/>
          <w:sz w:val="20"/>
          <w:szCs w:val="20"/>
        </w:rPr>
        <w:t>r</w:t>
      </w:r>
      <w:r w:rsidR="00934895" w:rsidRPr="00934895">
        <w:rPr>
          <w:rFonts w:ascii="Arial" w:hAnsi="Arial" w:cs="Arial"/>
          <w:i/>
          <w:iCs/>
          <w:sz w:val="20"/>
          <w:szCs w:val="20"/>
        </w:rPr>
        <w:t xml:space="preserve"> Workflows </w:t>
      </w:r>
      <w:r w:rsidR="00934895">
        <w:rPr>
          <w:rFonts w:ascii="Arial" w:hAnsi="Arial" w:cs="Arial"/>
          <w:i/>
          <w:iCs/>
          <w:sz w:val="20"/>
          <w:szCs w:val="20"/>
        </w:rPr>
        <w:t>und eine schnelle Barcodescannung für die lückenlose Sendungsverfolgung</w:t>
      </w:r>
      <w:bookmarkEnd w:id="0"/>
      <w:r w:rsidR="00934895">
        <w:rPr>
          <w:rFonts w:ascii="Arial" w:hAnsi="Arial" w:cs="Arial"/>
          <w:i/>
          <w:iCs/>
          <w:sz w:val="20"/>
          <w:szCs w:val="20"/>
        </w:rPr>
        <w:t xml:space="preserve">. </w:t>
      </w:r>
      <w:r w:rsidR="00CB601E" w:rsidRPr="00CB601E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Quelle:</w:t>
      </w:r>
      <w:r w:rsidR="00CB601E" w:rsidRPr="00CB601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Arealcontrol</w:t>
      </w:r>
      <w:proofErr w:type="spellEnd"/>
      <w:r w:rsidR="00CB601E" w:rsidRPr="00CB601E">
        <w:rPr>
          <w:rFonts w:ascii="Arial" w:hAnsi="Arial" w:cs="Arial"/>
          <w:i/>
          <w:iCs/>
          <w:sz w:val="20"/>
          <w:szCs w:val="20"/>
        </w:rPr>
        <w:t xml:space="preserve"> GmbH)</w:t>
      </w:r>
    </w:p>
    <w:p w14:paraId="68F7F43B" w14:textId="77777777" w:rsidR="00934895" w:rsidRDefault="00934895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50BECB4" w14:textId="77777777" w:rsidR="00B76C2E" w:rsidRPr="00831322" w:rsidRDefault="00B76C2E" w:rsidP="00831322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F1E0B57" w14:textId="4290D6A9" w:rsidR="00946E83" w:rsidRPr="00934895" w:rsidRDefault="00D23972" w:rsidP="00B44DE4">
      <w:pPr>
        <w:widowControl w:val="0"/>
        <w:jc w:val="left"/>
        <w:rPr>
          <w:rFonts w:ascii="Arial" w:hAnsi="Arial" w:cs="Arial"/>
          <w:b/>
          <w:bCs/>
          <w:spacing w:val="-10"/>
          <w:sz w:val="28"/>
          <w:szCs w:val="28"/>
          <w:lang w:val="en-US"/>
        </w:rPr>
      </w:pPr>
      <w:bookmarkStart w:id="1" w:name="OLE_LINK2"/>
      <w:proofErr w:type="spellStart"/>
      <w:r w:rsidRPr="00934895">
        <w:rPr>
          <w:rFonts w:ascii="Arial" w:hAnsi="Arial" w:cs="Arial"/>
          <w:b/>
          <w:bCs/>
          <w:spacing w:val="-10"/>
          <w:sz w:val="28"/>
          <w:szCs w:val="28"/>
          <w:lang w:val="en-US"/>
        </w:rPr>
        <w:t>Arealcontrol</w:t>
      </w:r>
      <w:proofErr w:type="spellEnd"/>
      <w:r w:rsidRPr="00934895">
        <w:rPr>
          <w:rFonts w:ascii="Arial" w:hAnsi="Arial" w:cs="Arial"/>
          <w:b/>
          <w:bCs/>
          <w:spacing w:val="-10"/>
          <w:sz w:val="28"/>
          <w:szCs w:val="28"/>
          <w:lang w:val="en-US"/>
        </w:rPr>
        <w:t xml:space="preserve">: </w:t>
      </w:r>
      <w:r w:rsidR="0055504A" w:rsidRPr="00934895">
        <w:rPr>
          <w:rFonts w:ascii="Arial" w:hAnsi="Arial" w:cs="Arial"/>
          <w:b/>
          <w:bCs/>
          <w:spacing w:val="-10"/>
          <w:sz w:val="28"/>
          <w:szCs w:val="28"/>
          <w:lang w:val="en-US"/>
        </w:rPr>
        <w:t>Android</w:t>
      </w:r>
      <w:r w:rsidRPr="00934895">
        <w:rPr>
          <w:rFonts w:ascii="Arial" w:hAnsi="Arial" w:cs="Arial"/>
          <w:b/>
          <w:bCs/>
          <w:spacing w:val="-10"/>
          <w:sz w:val="28"/>
          <w:szCs w:val="28"/>
          <w:lang w:val="en-US"/>
        </w:rPr>
        <w:t>-App</w:t>
      </w:r>
      <w:r w:rsidR="0055504A" w:rsidRPr="00934895">
        <w:rPr>
          <w:rFonts w:ascii="Arial" w:hAnsi="Arial" w:cs="Arial"/>
          <w:b/>
          <w:bCs/>
          <w:spacing w:val="-10"/>
          <w:sz w:val="28"/>
          <w:szCs w:val="28"/>
          <w:lang w:val="en-US"/>
        </w:rPr>
        <w:t xml:space="preserve"> </w:t>
      </w:r>
      <w:proofErr w:type="spellStart"/>
      <w:r w:rsidR="0055504A" w:rsidRPr="00934895">
        <w:rPr>
          <w:rFonts w:ascii="Arial" w:hAnsi="Arial" w:cs="Arial"/>
          <w:b/>
          <w:bCs/>
          <w:spacing w:val="-10"/>
          <w:sz w:val="28"/>
          <w:szCs w:val="28"/>
          <w:lang w:val="en-US"/>
        </w:rPr>
        <w:t>mit</w:t>
      </w:r>
      <w:proofErr w:type="spellEnd"/>
      <w:r w:rsidR="0055504A" w:rsidRPr="00934895">
        <w:rPr>
          <w:rFonts w:ascii="Arial" w:hAnsi="Arial" w:cs="Arial"/>
          <w:b/>
          <w:bCs/>
          <w:spacing w:val="-10"/>
          <w:sz w:val="28"/>
          <w:szCs w:val="28"/>
          <w:lang w:val="en-US"/>
        </w:rPr>
        <w:t xml:space="preserve"> Highspeed-Barcode-Scanning</w:t>
      </w:r>
    </w:p>
    <w:p w14:paraId="3B6819E0" w14:textId="48E9DB0A" w:rsidR="00934895" w:rsidRPr="00934895" w:rsidRDefault="00934895" w:rsidP="00B44DE4">
      <w:pPr>
        <w:widowControl w:val="0"/>
        <w:jc w:val="left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F</w:t>
      </w:r>
      <w:r w:rsidRPr="00934895">
        <w:rPr>
          <w:rFonts w:ascii="Arial" w:hAnsi="Arial" w:cs="Arial"/>
          <w:spacing w:val="-10"/>
        </w:rPr>
        <w:t>reie</w:t>
      </w:r>
      <w:r>
        <w:rPr>
          <w:rFonts w:ascii="Arial" w:hAnsi="Arial" w:cs="Arial"/>
          <w:spacing w:val="-10"/>
        </w:rPr>
        <w:t>s</w:t>
      </w:r>
      <w:r w:rsidRPr="00934895">
        <w:rPr>
          <w:rFonts w:ascii="Arial" w:hAnsi="Arial" w:cs="Arial"/>
          <w:spacing w:val="-10"/>
        </w:rPr>
        <w:t xml:space="preserve"> Definieren unterschiedlicher Workflows </w:t>
      </w:r>
      <w:r>
        <w:rPr>
          <w:rFonts w:ascii="Arial" w:hAnsi="Arial" w:cs="Arial"/>
          <w:spacing w:val="-10"/>
        </w:rPr>
        <w:t>- S</w:t>
      </w:r>
      <w:r w:rsidRPr="00934895">
        <w:rPr>
          <w:rFonts w:ascii="Arial" w:hAnsi="Arial" w:cs="Arial"/>
          <w:spacing w:val="-10"/>
        </w:rPr>
        <w:t>chnelle Barcodescannung für die lücken-lose Sendungsverfolgung</w:t>
      </w:r>
    </w:p>
    <w:p w14:paraId="78759E71" w14:textId="391DB310" w:rsidR="00DA443B" w:rsidRPr="0055504A" w:rsidRDefault="0055504A" w:rsidP="00DA443B">
      <w:pPr>
        <w:widowControl w:val="0"/>
        <w:spacing w:line="340" w:lineRule="exact"/>
        <w:rPr>
          <w:rFonts w:ascii="Arial" w:hAnsi="Arial" w:cs="Arial"/>
          <w:b/>
        </w:rPr>
      </w:pPr>
      <w:r w:rsidRPr="00D23972">
        <w:rPr>
          <w:rFonts w:ascii="Arial" w:hAnsi="Arial" w:cs="Arial"/>
          <w:bCs/>
          <w:i/>
          <w:iCs/>
        </w:rPr>
        <w:t xml:space="preserve">Stuttgart, den </w:t>
      </w:r>
      <w:r w:rsidR="00D23972" w:rsidRPr="00D23972">
        <w:rPr>
          <w:rFonts w:ascii="Arial" w:hAnsi="Arial" w:cs="Arial"/>
          <w:bCs/>
          <w:i/>
          <w:iCs/>
        </w:rPr>
        <w:t>13</w:t>
      </w:r>
      <w:r w:rsidRPr="00D23972">
        <w:rPr>
          <w:rFonts w:ascii="Arial" w:hAnsi="Arial" w:cs="Arial"/>
          <w:bCs/>
          <w:i/>
          <w:iCs/>
        </w:rPr>
        <w:t>. April 2023</w:t>
      </w:r>
      <w:r w:rsidRPr="00D23972">
        <w:rPr>
          <w:rFonts w:ascii="Arial" w:hAnsi="Arial" w:cs="Arial"/>
          <w:bCs/>
        </w:rPr>
        <w:t xml:space="preserve"> </w:t>
      </w:r>
      <w:r w:rsidR="00D23972">
        <w:rPr>
          <w:rFonts w:ascii="Arial" w:hAnsi="Arial" w:cs="Arial"/>
          <w:bCs/>
        </w:rPr>
        <w:t>–</w:t>
      </w:r>
      <w:r w:rsidRPr="0055504A">
        <w:rPr>
          <w:rFonts w:ascii="Arial" w:hAnsi="Arial" w:cs="Arial"/>
          <w:b/>
        </w:rPr>
        <w:t xml:space="preserve"> D</w:t>
      </w:r>
      <w:r w:rsidR="00441248">
        <w:rPr>
          <w:rFonts w:ascii="Arial" w:hAnsi="Arial" w:cs="Arial"/>
          <w:b/>
        </w:rPr>
        <w:t>ie</w:t>
      </w:r>
      <w:r w:rsidR="00D23972">
        <w:rPr>
          <w:rFonts w:ascii="Arial" w:hAnsi="Arial" w:cs="Arial"/>
          <w:b/>
        </w:rPr>
        <w:t xml:space="preserve"> </w:t>
      </w:r>
      <w:r w:rsidR="00441248">
        <w:rPr>
          <w:rFonts w:ascii="Arial" w:hAnsi="Arial" w:cs="Arial"/>
          <w:b/>
        </w:rPr>
        <w:t xml:space="preserve">auf </w:t>
      </w:r>
      <w:r w:rsidR="00D23972">
        <w:rPr>
          <w:rFonts w:ascii="Arial" w:hAnsi="Arial" w:cs="Arial"/>
          <w:b/>
        </w:rPr>
        <w:t xml:space="preserve">Software- und </w:t>
      </w:r>
      <w:proofErr w:type="spellStart"/>
      <w:r w:rsidR="00D23972">
        <w:rPr>
          <w:rFonts w:ascii="Arial" w:hAnsi="Arial" w:cs="Arial"/>
          <w:b/>
        </w:rPr>
        <w:t>Telematik</w:t>
      </w:r>
      <w:r w:rsidR="00441248">
        <w:rPr>
          <w:rFonts w:ascii="Arial" w:hAnsi="Arial" w:cs="Arial"/>
          <w:b/>
        </w:rPr>
        <w:t>lösungen</w:t>
      </w:r>
      <w:proofErr w:type="spellEnd"/>
      <w:r w:rsidR="00441248">
        <w:rPr>
          <w:rFonts w:ascii="Arial" w:hAnsi="Arial" w:cs="Arial"/>
          <w:b/>
        </w:rPr>
        <w:t xml:space="preserve"> für die Transportbranche spezialisierte </w:t>
      </w:r>
      <w:proofErr w:type="spellStart"/>
      <w:r w:rsidR="00D23972">
        <w:rPr>
          <w:rFonts w:ascii="Arial" w:hAnsi="Arial" w:cs="Arial"/>
          <w:b/>
        </w:rPr>
        <w:t>Arealcontrol</w:t>
      </w:r>
      <w:proofErr w:type="spellEnd"/>
      <w:r w:rsidRPr="0055504A">
        <w:rPr>
          <w:rFonts w:ascii="Arial" w:hAnsi="Arial" w:cs="Arial"/>
          <w:b/>
        </w:rPr>
        <w:t xml:space="preserve"> </w:t>
      </w:r>
      <w:r w:rsidR="00441248">
        <w:rPr>
          <w:rFonts w:ascii="Arial" w:hAnsi="Arial" w:cs="Arial"/>
          <w:b/>
        </w:rPr>
        <w:t xml:space="preserve">GmbH </w:t>
      </w:r>
      <w:r w:rsidRPr="0055504A">
        <w:rPr>
          <w:rFonts w:ascii="Arial" w:hAnsi="Arial" w:cs="Arial"/>
          <w:b/>
        </w:rPr>
        <w:t>aus Stuttgart</w:t>
      </w:r>
      <w:r w:rsidR="00441248">
        <w:rPr>
          <w:rFonts w:ascii="Arial" w:hAnsi="Arial" w:cs="Arial"/>
          <w:b/>
        </w:rPr>
        <w:t xml:space="preserve"> hat </w:t>
      </w:r>
      <w:r w:rsidRPr="0055504A">
        <w:rPr>
          <w:rFonts w:ascii="Arial" w:hAnsi="Arial" w:cs="Arial"/>
          <w:b/>
        </w:rPr>
        <w:t xml:space="preserve">ihre </w:t>
      </w:r>
      <w:proofErr w:type="spellStart"/>
      <w:r w:rsidRPr="0055504A">
        <w:rPr>
          <w:rFonts w:ascii="Arial" w:hAnsi="Arial" w:cs="Arial"/>
          <w:b/>
        </w:rPr>
        <w:t>ArealPilot</w:t>
      </w:r>
      <w:proofErr w:type="spellEnd"/>
      <w:r w:rsidRPr="0055504A">
        <w:rPr>
          <w:rFonts w:ascii="Arial" w:hAnsi="Arial" w:cs="Arial"/>
          <w:b/>
        </w:rPr>
        <w:t xml:space="preserve"> 360° App für Android</w:t>
      </w:r>
      <w:r w:rsidR="00441248">
        <w:rPr>
          <w:rFonts w:ascii="Arial" w:hAnsi="Arial" w:cs="Arial"/>
          <w:b/>
        </w:rPr>
        <w:t xml:space="preserve"> um eine Scanfunktion für Barcodes erweitert</w:t>
      </w:r>
      <w:r w:rsidRPr="0055504A">
        <w:rPr>
          <w:rFonts w:ascii="Arial" w:hAnsi="Arial" w:cs="Arial"/>
          <w:b/>
        </w:rPr>
        <w:t xml:space="preserve">. </w:t>
      </w:r>
      <w:r w:rsidR="00D72327">
        <w:rPr>
          <w:rFonts w:ascii="Arial" w:hAnsi="Arial" w:cs="Arial"/>
          <w:b/>
        </w:rPr>
        <w:t xml:space="preserve">In Verbindung mit </w:t>
      </w:r>
      <w:r w:rsidR="00D72327" w:rsidRPr="00D72327">
        <w:rPr>
          <w:rFonts w:ascii="Arial" w:hAnsi="Arial" w:cs="Arial"/>
          <w:b/>
        </w:rPr>
        <w:t>Z</w:t>
      </w:r>
      <w:r w:rsidR="00D72327">
        <w:rPr>
          <w:rFonts w:ascii="Arial" w:hAnsi="Arial" w:cs="Arial"/>
          <w:b/>
        </w:rPr>
        <w:t>ebra-Geräten ermöglicht die App ein</w:t>
      </w:r>
      <w:r w:rsidR="00D72327" w:rsidRPr="00D72327">
        <w:rPr>
          <w:rFonts w:ascii="Arial" w:hAnsi="Arial" w:cs="Arial"/>
          <w:b/>
        </w:rPr>
        <w:t xml:space="preserve"> extrem schnelle</w:t>
      </w:r>
      <w:r w:rsidR="00D72327">
        <w:rPr>
          <w:rFonts w:ascii="Arial" w:hAnsi="Arial" w:cs="Arial"/>
          <w:b/>
        </w:rPr>
        <w:t>s</w:t>
      </w:r>
      <w:r w:rsidR="00D72327" w:rsidRPr="00D72327">
        <w:rPr>
          <w:rFonts w:ascii="Arial" w:hAnsi="Arial" w:cs="Arial"/>
          <w:b/>
        </w:rPr>
        <w:t xml:space="preserve"> Barcode-Scanning</w:t>
      </w:r>
      <w:r w:rsidR="00D72327">
        <w:rPr>
          <w:rFonts w:ascii="Arial" w:hAnsi="Arial" w:cs="Arial"/>
          <w:b/>
        </w:rPr>
        <w:t>.</w:t>
      </w:r>
    </w:p>
    <w:p w14:paraId="6DE74D35" w14:textId="77777777" w:rsidR="00CF236D" w:rsidRPr="00441248" w:rsidRDefault="00CF236D" w:rsidP="00CF236D">
      <w:pPr>
        <w:rPr>
          <w:rFonts w:ascii="Segoe UI" w:hAnsi="Segoe UI" w:cs="Segoe UI"/>
        </w:rPr>
      </w:pPr>
      <w:r w:rsidRPr="00441248">
        <w:rPr>
          <w:rFonts w:ascii="Segoe UI" w:hAnsi="Segoe UI" w:cs="Segoe UI"/>
        </w:rPr>
        <w:t xml:space="preserve">"Wir sind stolz darauf, unseren Kunden eine Lösung bieten zu können, die eine optimale Verfolgung ihrer Pakete ermöglicht", sagt Ulric Rechtsteiner, Geschäftsführer der </w:t>
      </w:r>
      <w:proofErr w:type="spellStart"/>
      <w:r w:rsidRPr="00441248">
        <w:rPr>
          <w:rFonts w:ascii="Segoe UI" w:hAnsi="Segoe UI" w:cs="Segoe UI"/>
        </w:rPr>
        <w:t>Arealcontrol</w:t>
      </w:r>
      <w:proofErr w:type="spellEnd"/>
      <w:r w:rsidRPr="00441248">
        <w:rPr>
          <w:rFonts w:ascii="Segoe UI" w:hAnsi="Segoe UI" w:cs="Segoe UI"/>
        </w:rPr>
        <w:t xml:space="preserve"> GmbH. "Die erweiterte App ist ein wichtiger Schritt in unserer Strategie, </w:t>
      </w:r>
      <w:r w:rsidRPr="00441248">
        <w:rPr>
          <w:rFonts w:ascii="Segoe UI" w:hAnsi="Segoe UI" w:cs="Segoe UI"/>
        </w:rPr>
        <w:lastRenderedPageBreak/>
        <w:t>unseren Kunden innovative Lösungen zur Verfügung zu stellen, die ihre Geschäftsprozesse optimieren und gleichzeitig die gesetzlichen Anforderungen erfüllen."</w:t>
      </w:r>
    </w:p>
    <w:p w14:paraId="4C991B9D" w14:textId="0EEEC5B6" w:rsidR="0055504A" w:rsidRPr="0055504A" w:rsidRDefault="0055504A" w:rsidP="0055504A">
      <w:pPr>
        <w:rPr>
          <w:rFonts w:ascii="Segoe UI" w:hAnsi="Segoe UI" w:cs="Segoe UI"/>
        </w:rPr>
      </w:pPr>
      <w:r w:rsidRPr="0055504A">
        <w:rPr>
          <w:rFonts w:ascii="Segoe UI" w:hAnsi="Segoe UI" w:cs="Segoe UI"/>
        </w:rPr>
        <w:t xml:space="preserve">In Kürze wird die erweiterte App bei einem namhaften Distributor mit </w:t>
      </w:r>
      <w:r w:rsidR="00076EF2">
        <w:rPr>
          <w:rFonts w:ascii="Segoe UI" w:hAnsi="Segoe UI" w:cs="Segoe UI"/>
        </w:rPr>
        <w:t xml:space="preserve">täglich </w:t>
      </w:r>
      <w:r w:rsidRPr="0055504A">
        <w:rPr>
          <w:rFonts w:ascii="Segoe UI" w:hAnsi="Segoe UI" w:cs="Segoe UI"/>
        </w:rPr>
        <w:t>etwa 10</w:t>
      </w:r>
      <w:r w:rsidR="00520508">
        <w:rPr>
          <w:rFonts w:ascii="Segoe UI" w:hAnsi="Segoe UI" w:cs="Segoe UI"/>
        </w:rPr>
        <w:t xml:space="preserve">.000 bis </w:t>
      </w:r>
      <w:r w:rsidRPr="0055504A">
        <w:rPr>
          <w:rFonts w:ascii="Segoe UI" w:hAnsi="Segoe UI" w:cs="Segoe UI"/>
        </w:rPr>
        <w:t>14.000 Paket</w:t>
      </w:r>
      <w:r w:rsidR="00520508">
        <w:rPr>
          <w:rFonts w:ascii="Segoe UI" w:hAnsi="Segoe UI" w:cs="Segoe UI"/>
        </w:rPr>
        <w:t>s</w:t>
      </w:r>
      <w:r w:rsidRPr="0055504A">
        <w:rPr>
          <w:rFonts w:ascii="Segoe UI" w:hAnsi="Segoe UI" w:cs="Segoe UI"/>
        </w:rPr>
        <w:t xml:space="preserve">endungen eingesetzt werden. </w:t>
      </w:r>
      <w:r w:rsidR="00520508">
        <w:rPr>
          <w:rFonts w:ascii="Segoe UI" w:hAnsi="Segoe UI" w:cs="Segoe UI"/>
        </w:rPr>
        <w:t>Das Unternehmen nutzt das Warenwirtschaftssystem</w:t>
      </w:r>
      <w:r w:rsidRPr="0055504A">
        <w:rPr>
          <w:rFonts w:ascii="Segoe UI" w:hAnsi="Segoe UI" w:cs="Segoe UI"/>
        </w:rPr>
        <w:t xml:space="preserve"> Microsoft Dynamics 365 Navisio</w:t>
      </w:r>
      <w:r w:rsidR="00520508">
        <w:rPr>
          <w:rFonts w:ascii="Segoe UI" w:hAnsi="Segoe UI" w:cs="Segoe UI"/>
        </w:rPr>
        <w:t>n</w:t>
      </w:r>
      <w:r w:rsidRPr="0055504A">
        <w:rPr>
          <w:rFonts w:ascii="Segoe UI" w:hAnsi="Segoe UI" w:cs="Segoe UI"/>
        </w:rPr>
        <w:t xml:space="preserve">. Hier erfolgt </w:t>
      </w:r>
      <w:r>
        <w:rPr>
          <w:rFonts w:ascii="Segoe UI" w:hAnsi="Segoe UI" w:cs="Segoe UI"/>
        </w:rPr>
        <w:t>das komplette Warehouse-Man</w:t>
      </w:r>
      <w:r w:rsidR="009F0B24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gement</w:t>
      </w:r>
      <w:r w:rsidR="00520508">
        <w:rPr>
          <w:rFonts w:ascii="Segoe UI" w:hAnsi="Segoe UI" w:cs="Segoe UI"/>
        </w:rPr>
        <w:t xml:space="preserve">, das Customer </w:t>
      </w:r>
      <w:proofErr w:type="spellStart"/>
      <w:r w:rsidR="00520508">
        <w:rPr>
          <w:rFonts w:ascii="Segoe UI" w:hAnsi="Segoe UI" w:cs="Segoe UI"/>
        </w:rPr>
        <w:t>Relationship</w:t>
      </w:r>
      <w:proofErr w:type="spellEnd"/>
      <w:r w:rsidR="00520508">
        <w:rPr>
          <w:rFonts w:ascii="Segoe UI" w:hAnsi="Segoe UI" w:cs="Segoe UI"/>
        </w:rPr>
        <w:t xml:space="preserve"> Management (CRM) </w:t>
      </w:r>
      <w:r>
        <w:rPr>
          <w:rFonts w:ascii="Segoe UI" w:hAnsi="Segoe UI" w:cs="Segoe UI"/>
        </w:rPr>
        <w:t xml:space="preserve">sowie </w:t>
      </w:r>
      <w:r w:rsidR="00520508">
        <w:rPr>
          <w:rFonts w:ascii="Segoe UI" w:hAnsi="Segoe UI" w:cs="Segoe UI"/>
        </w:rPr>
        <w:t>das Vorbereiten</w:t>
      </w:r>
      <w:r>
        <w:rPr>
          <w:rFonts w:ascii="Segoe UI" w:hAnsi="Segoe UI" w:cs="Segoe UI"/>
        </w:rPr>
        <w:t xml:space="preserve"> der </w:t>
      </w:r>
      <w:r w:rsidRPr="0055504A">
        <w:rPr>
          <w:rFonts w:ascii="Segoe UI" w:hAnsi="Segoe UI" w:cs="Segoe UI"/>
        </w:rPr>
        <w:t>Touren-</w:t>
      </w:r>
      <w:r w:rsidR="00520508">
        <w:rPr>
          <w:rFonts w:ascii="Segoe UI" w:hAnsi="Segoe UI" w:cs="Segoe UI"/>
        </w:rPr>
        <w:t xml:space="preserve"> und </w:t>
      </w:r>
      <w:r w:rsidRPr="0055504A">
        <w:rPr>
          <w:rFonts w:ascii="Segoe UI" w:hAnsi="Segoe UI" w:cs="Segoe UI"/>
        </w:rPr>
        <w:t xml:space="preserve">Routenplanung </w:t>
      </w:r>
      <w:r>
        <w:rPr>
          <w:rFonts w:ascii="Segoe UI" w:hAnsi="Segoe UI" w:cs="Segoe UI"/>
        </w:rPr>
        <w:t xml:space="preserve">und </w:t>
      </w:r>
      <w:r w:rsidR="00520508">
        <w:rPr>
          <w:rFonts w:ascii="Segoe UI" w:hAnsi="Segoe UI" w:cs="Segoe UI"/>
        </w:rPr>
        <w:t xml:space="preserve">die </w:t>
      </w:r>
      <w:r w:rsidRPr="0055504A">
        <w:rPr>
          <w:rFonts w:ascii="Segoe UI" w:hAnsi="Segoe UI" w:cs="Segoe UI"/>
        </w:rPr>
        <w:t xml:space="preserve">Sendungskonfiguration. Anschließend werden die </w:t>
      </w:r>
      <w:r>
        <w:rPr>
          <w:rFonts w:ascii="Segoe UI" w:hAnsi="Segoe UI" w:cs="Segoe UI"/>
        </w:rPr>
        <w:t xml:space="preserve">jeweiligen </w:t>
      </w:r>
      <w:r w:rsidRPr="0055504A">
        <w:rPr>
          <w:rFonts w:ascii="Segoe UI" w:hAnsi="Segoe UI" w:cs="Segoe UI"/>
        </w:rPr>
        <w:t>Pakete für jedes Auslieferfahrzeug auf Paletten bereitgestellt.</w:t>
      </w:r>
    </w:p>
    <w:p w14:paraId="289CA19F" w14:textId="6B7FD148" w:rsidR="009F0B24" w:rsidRDefault="0055504A" w:rsidP="006E6C42">
      <w:pPr>
        <w:rPr>
          <w:rFonts w:ascii="Segoe UI" w:hAnsi="Segoe UI" w:cs="Segoe UI"/>
        </w:rPr>
      </w:pPr>
      <w:r w:rsidRPr="0055504A">
        <w:rPr>
          <w:rFonts w:ascii="Segoe UI" w:hAnsi="Segoe UI" w:cs="Segoe UI"/>
        </w:rPr>
        <w:t xml:space="preserve">Das Fahrpersonal scannt </w:t>
      </w:r>
      <w:r w:rsidR="00520508">
        <w:rPr>
          <w:rFonts w:ascii="Segoe UI" w:hAnsi="Segoe UI" w:cs="Segoe UI"/>
        </w:rPr>
        <w:t xml:space="preserve">mit Hilfe der App </w:t>
      </w:r>
      <w:r w:rsidRPr="0055504A">
        <w:rPr>
          <w:rFonts w:ascii="Segoe UI" w:hAnsi="Segoe UI" w:cs="Segoe UI"/>
        </w:rPr>
        <w:t xml:space="preserve">die Barcodes aller Pakete ab, so dass diese </w:t>
      </w:r>
      <w:r w:rsidR="00520508">
        <w:rPr>
          <w:rFonts w:ascii="Segoe UI" w:hAnsi="Segoe UI" w:cs="Segoe UI"/>
        </w:rPr>
        <w:t xml:space="preserve">auf das jeweilige </w:t>
      </w:r>
      <w:r w:rsidRPr="0055504A">
        <w:rPr>
          <w:rFonts w:ascii="Segoe UI" w:hAnsi="Segoe UI" w:cs="Segoe UI"/>
        </w:rPr>
        <w:t>Fahrzeug gebucht</w:t>
      </w:r>
      <w:r w:rsidR="00520508">
        <w:rPr>
          <w:rFonts w:ascii="Segoe UI" w:hAnsi="Segoe UI" w:cs="Segoe UI"/>
        </w:rPr>
        <w:t xml:space="preserve"> werden</w:t>
      </w:r>
      <w:r w:rsidRPr="0055504A">
        <w:rPr>
          <w:rFonts w:ascii="Segoe UI" w:hAnsi="Segoe UI" w:cs="Segoe UI"/>
        </w:rPr>
        <w:t xml:space="preserve">. </w:t>
      </w:r>
      <w:r w:rsidR="009F0B24">
        <w:rPr>
          <w:rFonts w:ascii="Segoe UI" w:hAnsi="Segoe UI" w:cs="Segoe UI"/>
        </w:rPr>
        <w:t xml:space="preserve">Dies erfolgt in umgekehrter Reihenfolge zur Ausliefertour, so dass die Fahrer </w:t>
      </w:r>
      <w:r w:rsidR="00520508">
        <w:rPr>
          <w:rFonts w:ascii="Segoe UI" w:hAnsi="Segoe UI" w:cs="Segoe UI"/>
        </w:rPr>
        <w:t>beim Ausladen nicht mehr umräumen müssen</w:t>
      </w:r>
      <w:r w:rsidR="009F0B24">
        <w:rPr>
          <w:rFonts w:ascii="Segoe UI" w:hAnsi="Segoe UI" w:cs="Segoe UI"/>
        </w:rPr>
        <w:t>.</w:t>
      </w:r>
    </w:p>
    <w:p w14:paraId="380E5D3B" w14:textId="7196FDF9" w:rsidR="006E6C42" w:rsidRPr="0055504A" w:rsidRDefault="00520508" w:rsidP="006E6C42">
      <w:pPr>
        <w:rPr>
          <w:rFonts w:ascii="Segoe UI" w:hAnsi="Segoe UI" w:cs="Segoe UI"/>
        </w:rPr>
      </w:pPr>
      <w:r>
        <w:rPr>
          <w:rFonts w:ascii="Segoe UI" w:hAnsi="Segoe UI" w:cs="Segoe UI"/>
        </w:rPr>
        <w:t>Für die Zielführung</w:t>
      </w:r>
      <w:r w:rsidR="0055504A" w:rsidRPr="0055504A">
        <w:rPr>
          <w:rFonts w:ascii="Segoe UI" w:hAnsi="Segoe UI" w:cs="Segoe UI"/>
        </w:rPr>
        <w:t xml:space="preserve"> wird die </w:t>
      </w:r>
      <w:r w:rsidRPr="0055504A">
        <w:rPr>
          <w:rFonts w:ascii="Segoe UI" w:hAnsi="Segoe UI" w:cs="Segoe UI"/>
        </w:rPr>
        <w:t xml:space="preserve">Navigation </w:t>
      </w:r>
      <w:r>
        <w:rPr>
          <w:rFonts w:ascii="Segoe UI" w:hAnsi="Segoe UI" w:cs="Segoe UI"/>
        </w:rPr>
        <w:t xml:space="preserve">von </w:t>
      </w:r>
      <w:r w:rsidR="0055504A" w:rsidRPr="0055504A">
        <w:rPr>
          <w:rFonts w:ascii="Segoe UI" w:hAnsi="Segoe UI" w:cs="Segoe UI"/>
        </w:rPr>
        <w:t xml:space="preserve">Google genutzt. </w:t>
      </w:r>
      <w:r>
        <w:rPr>
          <w:rFonts w:ascii="Segoe UI" w:hAnsi="Segoe UI" w:cs="Segoe UI"/>
        </w:rPr>
        <w:t xml:space="preserve">Die App zeigt dabei die nächsten Ablieferstationen </w:t>
      </w:r>
      <w:r w:rsidR="0055504A" w:rsidRPr="0055504A">
        <w:rPr>
          <w:rFonts w:ascii="Segoe UI" w:hAnsi="Segoe UI" w:cs="Segoe UI"/>
        </w:rPr>
        <w:t xml:space="preserve">sowie die </w:t>
      </w:r>
      <w:r>
        <w:rPr>
          <w:rFonts w:ascii="Segoe UI" w:hAnsi="Segoe UI" w:cs="Segoe UI"/>
        </w:rPr>
        <w:t xml:space="preserve">dort </w:t>
      </w:r>
      <w:r w:rsidR="0055504A" w:rsidRPr="0055504A">
        <w:rPr>
          <w:rFonts w:ascii="Segoe UI" w:hAnsi="Segoe UI" w:cs="Segoe UI"/>
        </w:rPr>
        <w:t>auszuliefernden Pakete</w:t>
      </w:r>
      <w:r w:rsidR="001B2639">
        <w:rPr>
          <w:rFonts w:ascii="Segoe UI" w:hAnsi="Segoe UI" w:cs="Segoe UI"/>
        </w:rPr>
        <w:t xml:space="preserve"> </w:t>
      </w:r>
      <w:r w:rsidR="0055504A" w:rsidRPr="0055504A">
        <w:rPr>
          <w:rFonts w:ascii="Segoe UI" w:hAnsi="Segoe UI" w:cs="Segoe UI"/>
        </w:rPr>
        <w:t xml:space="preserve">an, die bei </w:t>
      </w:r>
      <w:r>
        <w:rPr>
          <w:rFonts w:ascii="Segoe UI" w:hAnsi="Segoe UI" w:cs="Segoe UI"/>
        </w:rPr>
        <w:t xml:space="preserve">der </w:t>
      </w:r>
      <w:r w:rsidR="00F4753C">
        <w:rPr>
          <w:rFonts w:ascii="Segoe UI" w:hAnsi="Segoe UI" w:cs="Segoe UI"/>
        </w:rPr>
        <w:t xml:space="preserve">Übergabe </w:t>
      </w:r>
      <w:r>
        <w:rPr>
          <w:rFonts w:ascii="Segoe UI" w:hAnsi="Segoe UI" w:cs="Segoe UI"/>
        </w:rPr>
        <w:t xml:space="preserve">an den Empfänger nochmals </w:t>
      </w:r>
      <w:r w:rsidR="0055504A" w:rsidRPr="0055504A">
        <w:rPr>
          <w:rFonts w:ascii="Segoe UI" w:hAnsi="Segoe UI" w:cs="Segoe UI"/>
        </w:rPr>
        <w:t>gescannt werden.</w:t>
      </w:r>
      <w:r w:rsidR="0055504A">
        <w:rPr>
          <w:rFonts w:ascii="Segoe UI" w:hAnsi="Segoe UI" w:cs="Segoe UI"/>
        </w:rPr>
        <w:t xml:space="preserve"> </w:t>
      </w:r>
      <w:r w:rsidR="006E6C42" w:rsidRPr="0055504A">
        <w:rPr>
          <w:rFonts w:ascii="Segoe UI" w:hAnsi="Segoe UI" w:cs="Segoe UI"/>
        </w:rPr>
        <w:t>Somit ist jederzeit klar, wo sich welches Paket befindet</w:t>
      </w:r>
      <w:r>
        <w:rPr>
          <w:rFonts w:ascii="Segoe UI" w:hAnsi="Segoe UI" w:cs="Segoe UI"/>
        </w:rPr>
        <w:t xml:space="preserve"> – und das</w:t>
      </w:r>
      <w:r w:rsidR="00CF236D">
        <w:rPr>
          <w:rFonts w:ascii="Segoe UI" w:hAnsi="Segoe UI" w:cs="Segoe UI"/>
        </w:rPr>
        <w:t xml:space="preserve"> über die gesamte Lieferkette</w:t>
      </w:r>
      <w:r w:rsidR="006E6C42">
        <w:rPr>
          <w:rFonts w:ascii="Segoe UI" w:hAnsi="Segoe UI" w:cs="Segoe UI"/>
        </w:rPr>
        <w:t xml:space="preserve"> </w:t>
      </w:r>
      <w:r w:rsidR="006E6C42" w:rsidRPr="0055504A">
        <w:rPr>
          <w:rFonts w:ascii="Segoe UI" w:hAnsi="Segoe UI" w:cs="Segoe UI"/>
        </w:rPr>
        <w:t>vom Hersteller</w:t>
      </w:r>
      <w:r w:rsidR="00CF236D">
        <w:rPr>
          <w:rFonts w:ascii="Segoe UI" w:hAnsi="Segoe UI" w:cs="Segoe UI"/>
        </w:rPr>
        <w:t xml:space="preserve"> über den </w:t>
      </w:r>
      <w:r w:rsidR="001B2639">
        <w:rPr>
          <w:rFonts w:ascii="Segoe UI" w:hAnsi="Segoe UI" w:cs="Segoe UI"/>
        </w:rPr>
        <w:t>Großhandel</w:t>
      </w:r>
      <w:r w:rsidR="00CF236D">
        <w:rPr>
          <w:rFonts w:ascii="Segoe UI" w:hAnsi="Segoe UI" w:cs="Segoe UI"/>
        </w:rPr>
        <w:t>, das</w:t>
      </w:r>
      <w:r w:rsidR="006E6C42" w:rsidRPr="0055504A">
        <w:rPr>
          <w:rFonts w:ascii="Segoe UI" w:hAnsi="Segoe UI" w:cs="Segoe UI"/>
        </w:rPr>
        <w:t xml:space="preserve"> Auslieferungslager</w:t>
      </w:r>
      <w:r w:rsidR="001B2639">
        <w:rPr>
          <w:rFonts w:ascii="Segoe UI" w:hAnsi="Segoe UI" w:cs="Segoe UI"/>
        </w:rPr>
        <w:t xml:space="preserve"> </w:t>
      </w:r>
      <w:r w:rsidR="006E6C42" w:rsidRPr="0055504A">
        <w:rPr>
          <w:rFonts w:ascii="Segoe UI" w:hAnsi="Segoe UI" w:cs="Segoe UI"/>
        </w:rPr>
        <w:t>bis</w:t>
      </w:r>
      <w:r w:rsidR="00CF236D">
        <w:rPr>
          <w:rFonts w:ascii="Segoe UI" w:hAnsi="Segoe UI" w:cs="Segoe UI"/>
        </w:rPr>
        <w:t xml:space="preserve"> hin</w:t>
      </w:r>
      <w:r w:rsidR="006E6C42" w:rsidRPr="0055504A">
        <w:rPr>
          <w:rFonts w:ascii="Segoe UI" w:hAnsi="Segoe UI" w:cs="Segoe UI"/>
        </w:rPr>
        <w:t xml:space="preserve"> zum Empfänger.</w:t>
      </w:r>
    </w:p>
    <w:p w14:paraId="07685584" w14:textId="0365C9FF" w:rsidR="0055504A" w:rsidRDefault="0055504A" w:rsidP="0055504A">
      <w:pPr>
        <w:rPr>
          <w:rFonts w:ascii="Segoe UI" w:hAnsi="Segoe UI" w:cs="Segoe UI"/>
        </w:rPr>
      </w:pPr>
      <w:bookmarkStart w:id="2" w:name="_Hlk132285150"/>
      <w:r>
        <w:rPr>
          <w:rFonts w:ascii="Segoe UI" w:hAnsi="Segoe UI" w:cs="Segoe UI"/>
        </w:rPr>
        <w:t>Unterschiedliche Workflows</w:t>
      </w:r>
      <w:r w:rsidR="006E6C42">
        <w:rPr>
          <w:rFonts w:ascii="Segoe UI" w:hAnsi="Segoe UI" w:cs="Segoe UI"/>
        </w:rPr>
        <w:t xml:space="preserve"> werden ebenfalls frei definierbar in der App abgebildet</w:t>
      </w:r>
      <w:r w:rsidR="00CF236D">
        <w:rPr>
          <w:rFonts w:ascii="Segoe UI" w:hAnsi="Segoe UI" w:cs="Segoe UI"/>
        </w:rPr>
        <w:t xml:space="preserve">. </w:t>
      </w:r>
      <w:bookmarkEnd w:id="2"/>
      <w:r w:rsidR="00CF236D">
        <w:rPr>
          <w:rFonts w:ascii="Segoe UI" w:hAnsi="Segoe UI" w:cs="Segoe UI"/>
        </w:rPr>
        <w:t xml:space="preserve">Somit kann zum Beispiel differenziert werden, </w:t>
      </w:r>
      <w:r>
        <w:rPr>
          <w:rFonts w:ascii="Segoe UI" w:hAnsi="Segoe UI" w:cs="Segoe UI"/>
        </w:rPr>
        <w:t xml:space="preserve">ob </w:t>
      </w:r>
      <w:r w:rsidR="00CF236D">
        <w:rPr>
          <w:rFonts w:ascii="Segoe UI" w:hAnsi="Segoe UI" w:cs="Segoe UI"/>
        </w:rPr>
        <w:t xml:space="preserve">eine Lieferung </w:t>
      </w:r>
      <w:r>
        <w:rPr>
          <w:rFonts w:ascii="Segoe UI" w:hAnsi="Segoe UI" w:cs="Segoe UI"/>
        </w:rPr>
        <w:t>mit oder ohne Inkasso</w:t>
      </w:r>
      <w:r w:rsidR="00CF236D">
        <w:rPr>
          <w:rFonts w:ascii="Segoe UI" w:hAnsi="Segoe UI" w:cs="Segoe UI"/>
        </w:rPr>
        <w:t xml:space="preserve"> ausgeliefert wird. Auch </w:t>
      </w:r>
      <w:r>
        <w:rPr>
          <w:rFonts w:ascii="Segoe UI" w:hAnsi="Segoe UI" w:cs="Segoe UI"/>
        </w:rPr>
        <w:t>Rücknahmen</w:t>
      </w:r>
      <w:r w:rsidR="006E6C42">
        <w:rPr>
          <w:rFonts w:ascii="Segoe UI" w:hAnsi="Segoe UI" w:cs="Segoe UI"/>
        </w:rPr>
        <w:t xml:space="preserve"> oder Störungen wie Beschädigungen oder Annahmeverweigerungen</w:t>
      </w:r>
      <w:r w:rsidR="00CF236D">
        <w:rPr>
          <w:rFonts w:ascii="Segoe UI" w:hAnsi="Segoe UI" w:cs="Segoe UI"/>
        </w:rPr>
        <w:t xml:space="preserve"> können damit abgebildet werden</w:t>
      </w:r>
      <w:r w:rsidR="00D00DE4">
        <w:rPr>
          <w:rFonts w:ascii="Segoe UI" w:hAnsi="Segoe UI" w:cs="Segoe UI"/>
        </w:rPr>
        <w:t>.</w:t>
      </w:r>
    </w:p>
    <w:p w14:paraId="55E6A61C" w14:textId="414C87CE" w:rsidR="0055504A" w:rsidRDefault="00CF236D" w:rsidP="0055504A">
      <w:pPr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55504A">
        <w:rPr>
          <w:rFonts w:ascii="Segoe UI" w:hAnsi="Segoe UI" w:cs="Segoe UI"/>
        </w:rPr>
        <w:t>ufgrund gesetzlicher</w:t>
      </w:r>
      <w:r>
        <w:rPr>
          <w:rFonts w:ascii="Segoe UI" w:hAnsi="Segoe UI" w:cs="Segoe UI"/>
        </w:rPr>
        <w:t>, steuer- und versicherungsrechtlicher</w:t>
      </w:r>
      <w:r w:rsidRPr="0055504A">
        <w:rPr>
          <w:rFonts w:ascii="Segoe UI" w:hAnsi="Segoe UI" w:cs="Segoe UI"/>
        </w:rPr>
        <w:t xml:space="preserve"> Auflagen </w:t>
      </w:r>
      <w:r>
        <w:rPr>
          <w:rFonts w:ascii="Segoe UI" w:hAnsi="Segoe UI" w:cs="Segoe UI"/>
        </w:rPr>
        <w:t>benötigte der Distributor zudem e</w:t>
      </w:r>
      <w:r w:rsidR="0055504A" w:rsidRPr="0055504A">
        <w:rPr>
          <w:rFonts w:ascii="Segoe UI" w:hAnsi="Segoe UI" w:cs="Segoe UI"/>
        </w:rPr>
        <w:t>ine hundertprozentige Paket</w:t>
      </w:r>
      <w:r w:rsidR="00EE528F">
        <w:rPr>
          <w:rFonts w:ascii="Segoe UI" w:hAnsi="Segoe UI" w:cs="Segoe UI"/>
        </w:rPr>
        <w:t>- und Sendungs</w:t>
      </w:r>
      <w:r w:rsidR="0055504A" w:rsidRPr="0055504A">
        <w:rPr>
          <w:rFonts w:ascii="Segoe UI" w:hAnsi="Segoe UI" w:cs="Segoe UI"/>
        </w:rPr>
        <w:t xml:space="preserve">verfolgung. Mit der erweiterten </w:t>
      </w:r>
      <w:proofErr w:type="spellStart"/>
      <w:r w:rsidR="0055504A" w:rsidRPr="0055504A">
        <w:rPr>
          <w:rFonts w:ascii="Segoe UI" w:hAnsi="Segoe UI" w:cs="Segoe UI"/>
        </w:rPr>
        <w:t>ArealPilot</w:t>
      </w:r>
      <w:proofErr w:type="spellEnd"/>
      <w:r w:rsidR="0055504A" w:rsidRPr="0055504A">
        <w:rPr>
          <w:rFonts w:ascii="Segoe UI" w:hAnsi="Segoe UI" w:cs="Segoe UI"/>
        </w:rPr>
        <w:t xml:space="preserve"> 360° App für Android bietet </w:t>
      </w:r>
      <w:proofErr w:type="spellStart"/>
      <w:r w:rsidR="00D23972">
        <w:rPr>
          <w:rFonts w:ascii="Segoe UI" w:hAnsi="Segoe UI" w:cs="Segoe UI"/>
        </w:rPr>
        <w:t>Arealcontrol</w:t>
      </w:r>
      <w:proofErr w:type="spellEnd"/>
      <w:r w:rsidR="0055504A" w:rsidRPr="0055504A">
        <w:rPr>
          <w:rFonts w:ascii="Segoe UI" w:hAnsi="Segoe UI" w:cs="Segoe UI"/>
        </w:rPr>
        <w:t xml:space="preserve"> ihren Kunden </w:t>
      </w:r>
      <w:r>
        <w:rPr>
          <w:rFonts w:ascii="Segoe UI" w:hAnsi="Segoe UI" w:cs="Segoe UI"/>
        </w:rPr>
        <w:t xml:space="preserve">eine </w:t>
      </w:r>
      <w:r w:rsidR="0055504A" w:rsidRPr="0055504A">
        <w:rPr>
          <w:rFonts w:ascii="Segoe UI" w:hAnsi="Segoe UI" w:cs="Segoe UI"/>
        </w:rPr>
        <w:t xml:space="preserve">Lösung, die </w:t>
      </w:r>
      <w:r>
        <w:rPr>
          <w:rFonts w:ascii="Segoe UI" w:hAnsi="Segoe UI" w:cs="Segoe UI"/>
        </w:rPr>
        <w:t>das</w:t>
      </w:r>
      <w:r w:rsidR="0055504A" w:rsidRPr="0055504A">
        <w:rPr>
          <w:rFonts w:ascii="Segoe UI" w:hAnsi="Segoe UI" w:cs="Segoe UI"/>
        </w:rPr>
        <w:t xml:space="preserve"> effiziente und zuverlässige Verfolg</w:t>
      </w:r>
      <w:r>
        <w:rPr>
          <w:rFonts w:ascii="Segoe UI" w:hAnsi="Segoe UI" w:cs="Segoe UI"/>
        </w:rPr>
        <w:t>en</w:t>
      </w:r>
      <w:r w:rsidR="0055504A" w:rsidRPr="0055504A">
        <w:rPr>
          <w:rFonts w:ascii="Segoe UI" w:hAnsi="Segoe UI" w:cs="Segoe UI"/>
        </w:rPr>
        <w:t xml:space="preserve"> von Paketen </w:t>
      </w:r>
      <w:r w:rsidR="00EE528F">
        <w:rPr>
          <w:rFonts w:ascii="Segoe UI" w:hAnsi="Segoe UI" w:cs="Segoe UI"/>
        </w:rPr>
        <w:t xml:space="preserve">mit Barcode-Scanning </w:t>
      </w:r>
      <w:r w:rsidR="0055504A" w:rsidRPr="0055504A">
        <w:rPr>
          <w:rFonts w:ascii="Segoe UI" w:hAnsi="Segoe UI" w:cs="Segoe UI"/>
        </w:rPr>
        <w:t>gewährleistet</w:t>
      </w:r>
      <w:r>
        <w:rPr>
          <w:rFonts w:ascii="Segoe UI" w:hAnsi="Segoe UI" w:cs="Segoe UI"/>
        </w:rPr>
        <w:t xml:space="preserve">. Die Lösung ermöglicht das Integrieren beziehungsweise </w:t>
      </w:r>
      <w:r w:rsidR="00EE528F">
        <w:rPr>
          <w:rFonts w:ascii="Segoe UI" w:hAnsi="Segoe UI" w:cs="Segoe UI"/>
        </w:rPr>
        <w:t>Anbind</w:t>
      </w:r>
      <w:r>
        <w:rPr>
          <w:rFonts w:ascii="Segoe UI" w:hAnsi="Segoe UI" w:cs="Segoe UI"/>
        </w:rPr>
        <w:t>en</w:t>
      </w:r>
      <w:r w:rsidR="00EE528F">
        <w:rPr>
          <w:rFonts w:ascii="Segoe UI" w:hAnsi="Segoe UI" w:cs="Segoe UI"/>
        </w:rPr>
        <w:t xml:space="preserve"> an interne Planungssysteme wie ERP, CRM</w:t>
      </w:r>
      <w:r>
        <w:rPr>
          <w:rFonts w:ascii="Segoe UI" w:hAnsi="Segoe UI" w:cs="Segoe UI"/>
        </w:rPr>
        <w:t xml:space="preserve"> sowie</w:t>
      </w:r>
      <w:r w:rsidR="00EE528F">
        <w:rPr>
          <w:rFonts w:ascii="Segoe UI" w:hAnsi="Segoe UI" w:cs="Segoe UI"/>
        </w:rPr>
        <w:t xml:space="preserve"> Ticket- und Transport Management Systeme. D</w:t>
      </w:r>
      <w:r>
        <w:rPr>
          <w:rFonts w:ascii="Segoe UI" w:hAnsi="Segoe UI" w:cs="Segoe UI"/>
        </w:rPr>
        <w:t>as</w:t>
      </w:r>
      <w:r w:rsidR="00EE528F">
        <w:rPr>
          <w:rFonts w:ascii="Segoe UI" w:hAnsi="Segoe UI" w:cs="Segoe UI"/>
        </w:rPr>
        <w:t xml:space="preserve"> können bekannte IT-Lösungen wie Microsoft Dynamics 365 Navision und SAP sein, aber auch </w:t>
      </w:r>
      <w:r>
        <w:rPr>
          <w:rFonts w:ascii="Segoe UI" w:hAnsi="Segoe UI" w:cs="Segoe UI"/>
        </w:rPr>
        <w:t>weniger verbreitete</w:t>
      </w:r>
      <w:r w:rsidR="00EE528F">
        <w:rPr>
          <w:rFonts w:ascii="Segoe UI" w:hAnsi="Segoe UI" w:cs="Segoe UI"/>
        </w:rPr>
        <w:t xml:space="preserve"> </w:t>
      </w:r>
      <w:proofErr w:type="spellStart"/>
      <w:r w:rsidR="00EE528F">
        <w:rPr>
          <w:rFonts w:ascii="Segoe UI" w:hAnsi="Segoe UI" w:cs="Segoe UI"/>
        </w:rPr>
        <w:t>Software</w:t>
      </w:r>
      <w:r>
        <w:rPr>
          <w:rFonts w:ascii="Segoe UI" w:hAnsi="Segoe UI" w:cs="Segoe UI"/>
        </w:rPr>
        <w:t>lösungn</w:t>
      </w:r>
      <w:proofErr w:type="spellEnd"/>
      <w:r w:rsidR="00EE528F">
        <w:rPr>
          <w:rFonts w:ascii="Segoe UI" w:hAnsi="Segoe UI" w:cs="Segoe UI"/>
        </w:rPr>
        <w:t xml:space="preserve">. Per XML-Webservices findet eine </w:t>
      </w:r>
      <w:r>
        <w:rPr>
          <w:rFonts w:ascii="Segoe UI" w:hAnsi="Segoe UI" w:cs="Segoe UI"/>
        </w:rPr>
        <w:t>permanente</w:t>
      </w:r>
      <w:r w:rsidR="00EE528F">
        <w:rPr>
          <w:rFonts w:ascii="Segoe UI" w:hAnsi="Segoe UI" w:cs="Segoe UI"/>
        </w:rPr>
        <w:t xml:space="preserve"> und </w:t>
      </w:r>
      <w:proofErr w:type="spellStart"/>
      <w:r w:rsidR="00EE528F">
        <w:rPr>
          <w:rFonts w:ascii="Segoe UI" w:hAnsi="Segoe UI" w:cs="Segoe UI"/>
        </w:rPr>
        <w:t>Near</w:t>
      </w:r>
      <w:proofErr w:type="spellEnd"/>
      <w:r w:rsidR="00EE528F">
        <w:rPr>
          <w:rFonts w:ascii="Segoe UI" w:hAnsi="Segoe UI" w:cs="Segoe UI"/>
        </w:rPr>
        <w:t xml:space="preserve">-Realtime-Kommunikation statt, die nur durch die </w:t>
      </w:r>
      <w:r>
        <w:rPr>
          <w:rFonts w:ascii="Segoe UI" w:hAnsi="Segoe UI" w:cs="Segoe UI"/>
        </w:rPr>
        <w:t>Reaktionszeit</w:t>
      </w:r>
      <w:r w:rsidR="00EE528F">
        <w:rPr>
          <w:rFonts w:ascii="Segoe UI" w:hAnsi="Segoe UI" w:cs="Segoe UI"/>
        </w:rPr>
        <w:t xml:space="preserve"> der Netzwerke auf </w:t>
      </w:r>
      <w:r>
        <w:rPr>
          <w:rFonts w:ascii="Segoe UI" w:hAnsi="Segoe UI" w:cs="Segoe UI"/>
        </w:rPr>
        <w:t>eine bis fünf Sekunden</w:t>
      </w:r>
      <w:r w:rsidR="00EE528F">
        <w:rPr>
          <w:rFonts w:ascii="Segoe UI" w:hAnsi="Segoe UI" w:cs="Segoe UI"/>
        </w:rPr>
        <w:t xml:space="preserve"> verzögert ist.</w:t>
      </w:r>
    </w:p>
    <w:p w14:paraId="32EBDE05" w14:textId="169BB2FD" w:rsidR="00F4753C" w:rsidRDefault="00F4753C" w:rsidP="0055504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Durch die stetigen Updates zwischen App, Telematik-Plattform und Backend ist in der Zentrale jederzeit der aktuelle Status jeder einzelnen Sendung bekannt. Dies ist ein zeitgemäßer Informationslevel, der viele Kundenansprüche nach Realtime-Informationen sowie transparenter Ankunftszeiten (ETA – </w:t>
      </w:r>
      <w:proofErr w:type="spellStart"/>
      <w:r>
        <w:rPr>
          <w:rFonts w:ascii="Segoe UI" w:hAnsi="Segoe UI" w:cs="Segoe UI"/>
        </w:rPr>
        <w:t>Estimated</w:t>
      </w:r>
      <w:proofErr w:type="spellEnd"/>
      <w:r>
        <w:rPr>
          <w:rFonts w:ascii="Segoe UI" w:hAnsi="Segoe UI" w:cs="Segoe UI"/>
        </w:rPr>
        <w:t xml:space="preserve"> Time of Arrival) erfüllt.</w:t>
      </w:r>
      <w:r w:rsidR="001B2639">
        <w:rPr>
          <w:rFonts w:ascii="Segoe UI" w:hAnsi="Segoe UI" w:cs="Segoe UI"/>
        </w:rPr>
        <w:t xml:space="preserve"> Die Datenanalyse über die Zeitreihen liefert wiederum Erkenntnisse für weitere Optimierungen im Ausliefer- und Distributionsprozess für zukünftige Touren.</w:t>
      </w:r>
    </w:p>
    <w:p w14:paraId="0C7F53B8" w14:textId="4FA8CCBD" w:rsidR="0055504A" w:rsidRDefault="00F4753C" w:rsidP="0055504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Praktisch nebenbei wird auch die Arbeitszeit </w:t>
      </w:r>
      <w:r w:rsidR="00D00DE4">
        <w:rPr>
          <w:rFonts w:ascii="Segoe UI" w:hAnsi="Segoe UI" w:cs="Segoe UI"/>
        </w:rPr>
        <w:t xml:space="preserve">des Fahrpersonals </w:t>
      </w:r>
      <w:r>
        <w:rPr>
          <w:rFonts w:ascii="Segoe UI" w:hAnsi="Segoe UI" w:cs="Segoe UI"/>
        </w:rPr>
        <w:t xml:space="preserve">mit den jeweiligen Tätigkeiten wie Laden, Abladen, Fahren, Pause, Tanken oder auch Störungen erfasst. Somit werden die Anforderungen nach einer präzisen Arbeitszeiterfassung </w:t>
      </w:r>
      <w:r w:rsidR="0080715B">
        <w:rPr>
          <w:rFonts w:ascii="Segoe UI" w:hAnsi="Segoe UI" w:cs="Segoe UI"/>
        </w:rPr>
        <w:t>eingehalten (siehe BAG-Urteil, September 2022 und EuGH-Urteil Mai 2019).</w:t>
      </w:r>
    </w:p>
    <w:p w14:paraId="281539B8" w14:textId="1B31910A" w:rsidR="00AE3BEA" w:rsidRPr="00EE5458" w:rsidRDefault="00934895" w:rsidP="00AE3BEA">
      <w:pPr>
        <w:widowControl w:val="0"/>
        <w:spacing w:line="34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Vor dem Hintergrund der großen übertragenen Datenmengen spielen Sicherheit und Schutz der Daten eine wichtige Rolle: </w:t>
      </w:r>
      <w:r w:rsidR="00AE3BEA" w:rsidRPr="00EE5458">
        <w:rPr>
          <w:rFonts w:ascii="Segoe UI" w:hAnsi="Segoe UI" w:cs="Segoe UI"/>
        </w:rPr>
        <w:t xml:space="preserve">Das Portal </w:t>
      </w:r>
      <w:r>
        <w:rPr>
          <w:rFonts w:ascii="Segoe UI" w:hAnsi="Segoe UI" w:cs="Segoe UI"/>
        </w:rPr>
        <w:t>von</w:t>
      </w:r>
      <w:r w:rsidR="00AE3BEA" w:rsidRPr="00EE5458">
        <w:rPr>
          <w:rFonts w:ascii="Segoe UI" w:hAnsi="Segoe UI" w:cs="Segoe UI"/>
        </w:rPr>
        <w:t xml:space="preserve"> </w:t>
      </w:r>
      <w:proofErr w:type="spellStart"/>
      <w:r w:rsidR="00AE3BEA" w:rsidRPr="00EE5458">
        <w:rPr>
          <w:rFonts w:ascii="Segoe UI" w:hAnsi="Segoe UI" w:cs="Segoe UI"/>
        </w:rPr>
        <w:t>Arealcontrol</w:t>
      </w:r>
      <w:proofErr w:type="spellEnd"/>
      <w:r w:rsidR="00AE3BEA" w:rsidRPr="00EE5458">
        <w:rPr>
          <w:rFonts w:ascii="Segoe UI" w:hAnsi="Segoe UI" w:cs="Segoe UI"/>
        </w:rPr>
        <w:t xml:space="preserve"> wird in zwei</w:t>
      </w:r>
      <w:r w:rsidR="002D19C8" w:rsidRPr="00EE5458">
        <w:rPr>
          <w:rFonts w:ascii="Segoe UI" w:hAnsi="Segoe UI" w:cs="Segoe UI"/>
        </w:rPr>
        <w:t xml:space="preserve"> </w:t>
      </w:r>
      <w:r w:rsidR="00AE3BEA" w:rsidRPr="00EE5458">
        <w:rPr>
          <w:rFonts w:ascii="Segoe UI" w:hAnsi="Segoe UI" w:cs="Segoe UI"/>
        </w:rPr>
        <w:t>DIN/EN/ISO 27001 zertifizierten Rechenzentren (Level / Tier 3)</w:t>
      </w:r>
      <w:r w:rsidR="00840F0F">
        <w:rPr>
          <w:rFonts w:ascii="Segoe UI" w:hAnsi="Segoe UI" w:cs="Segoe UI"/>
        </w:rPr>
        <w:t xml:space="preserve"> als „Private Cloud“</w:t>
      </w:r>
      <w:r w:rsidR="00AE3BEA" w:rsidRPr="00EE5458">
        <w:rPr>
          <w:rFonts w:ascii="Segoe UI" w:hAnsi="Segoe UI" w:cs="Segoe UI"/>
        </w:rPr>
        <w:t xml:space="preserve"> gehostet, die miteinander gespiegelt sind. Eine Portalverfügbarkeit von 99,98</w:t>
      </w:r>
      <w:r w:rsidR="00BB6AFD">
        <w:rPr>
          <w:rFonts w:ascii="Segoe UI" w:hAnsi="Segoe UI" w:cs="Segoe UI"/>
        </w:rPr>
        <w:t>2</w:t>
      </w:r>
      <w:r w:rsidR="00CF236D">
        <w:rPr>
          <w:rFonts w:ascii="Segoe UI" w:hAnsi="Segoe UI" w:cs="Segoe UI"/>
        </w:rPr>
        <w:t xml:space="preserve"> Prozent</w:t>
      </w:r>
      <w:r w:rsidR="00AE3BEA" w:rsidRPr="00EE5458">
        <w:rPr>
          <w:rFonts w:ascii="Segoe UI" w:hAnsi="Segoe UI" w:cs="Segoe UI"/>
        </w:rPr>
        <w:t xml:space="preserve"> pro Jahr ist garantiert. </w:t>
      </w:r>
      <w:r w:rsidR="002D19C8" w:rsidRPr="00EE5458">
        <w:rPr>
          <w:rFonts w:ascii="Segoe UI" w:hAnsi="Segoe UI" w:cs="Segoe UI"/>
        </w:rPr>
        <w:t>Das entspricht einer „Down-Zeit“ von</w:t>
      </w:r>
      <w:r w:rsidR="00AE3BEA" w:rsidRPr="00EE5458">
        <w:rPr>
          <w:rFonts w:ascii="Segoe UI" w:hAnsi="Segoe UI" w:cs="Segoe UI"/>
        </w:rPr>
        <w:t xml:space="preserve"> </w:t>
      </w:r>
      <w:r w:rsidR="001B2639">
        <w:rPr>
          <w:rFonts w:ascii="Segoe UI" w:hAnsi="Segoe UI" w:cs="Segoe UI"/>
        </w:rPr>
        <w:t xml:space="preserve">maximal </w:t>
      </w:r>
      <w:r w:rsidR="00AE3BEA" w:rsidRPr="00EE5458">
        <w:rPr>
          <w:rFonts w:ascii="Segoe UI" w:hAnsi="Segoe UI" w:cs="Segoe UI"/>
        </w:rPr>
        <w:t>90 Minuten</w:t>
      </w:r>
      <w:r w:rsidR="001B2639">
        <w:rPr>
          <w:rFonts w:ascii="Segoe UI" w:hAnsi="Segoe UI" w:cs="Segoe UI"/>
        </w:rPr>
        <w:t xml:space="preserve"> jährlich.</w:t>
      </w:r>
    </w:p>
    <w:p w14:paraId="4D8BCD30" w14:textId="77777777" w:rsidR="002D19C8" w:rsidRPr="00AE3BEA" w:rsidRDefault="002D19C8" w:rsidP="00AE3BEA">
      <w:pPr>
        <w:widowControl w:val="0"/>
        <w:spacing w:line="340" w:lineRule="exact"/>
        <w:rPr>
          <w:rFonts w:ascii="Arial" w:hAnsi="Arial" w:cs="Arial"/>
          <w:bCs/>
          <w:iCs/>
        </w:rPr>
      </w:pPr>
    </w:p>
    <w:p w14:paraId="0B6CC64F" w14:textId="77777777" w:rsidR="00D35DB6" w:rsidRPr="00D35DB6" w:rsidRDefault="00D35DB6" w:rsidP="00317630">
      <w:pPr>
        <w:widowControl w:val="0"/>
        <w:spacing w:line="340" w:lineRule="exact"/>
        <w:rPr>
          <w:rFonts w:ascii="Arial" w:hAnsi="Arial" w:cs="Arial"/>
          <w:b/>
          <w:i/>
          <w:sz w:val="20"/>
          <w:szCs w:val="20"/>
        </w:rPr>
      </w:pPr>
      <w:r w:rsidRPr="00D35DB6">
        <w:rPr>
          <w:rFonts w:ascii="Arial" w:hAnsi="Arial" w:cs="Arial"/>
          <w:b/>
          <w:i/>
          <w:sz w:val="20"/>
          <w:szCs w:val="20"/>
        </w:rPr>
        <w:t xml:space="preserve">Kurzprofil </w:t>
      </w:r>
      <w:proofErr w:type="spellStart"/>
      <w:r w:rsidRPr="00D35DB6">
        <w:rPr>
          <w:rFonts w:ascii="Arial" w:hAnsi="Arial" w:cs="Arial"/>
          <w:b/>
          <w:i/>
          <w:sz w:val="20"/>
          <w:szCs w:val="20"/>
        </w:rPr>
        <w:t>Arealcontrol</w:t>
      </w:r>
      <w:proofErr w:type="spellEnd"/>
      <w:r w:rsidRPr="00D35DB6">
        <w:rPr>
          <w:rFonts w:ascii="Arial" w:hAnsi="Arial" w:cs="Arial"/>
          <w:b/>
          <w:i/>
          <w:sz w:val="20"/>
          <w:szCs w:val="20"/>
        </w:rPr>
        <w:t xml:space="preserve"> GmbH</w:t>
      </w:r>
    </w:p>
    <w:p w14:paraId="67007A6C" w14:textId="6C9BBF93" w:rsidR="00A24FAD" w:rsidRDefault="009616BA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  <w:r w:rsidRPr="00D35DB6">
        <w:rPr>
          <w:rFonts w:ascii="Arial" w:hAnsi="Arial" w:cs="Arial"/>
          <w:bCs/>
          <w:i/>
          <w:sz w:val="20"/>
          <w:szCs w:val="20"/>
        </w:rPr>
        <w:t xml:space="preserve">Die </w:t>
      </w:r>
      <w:proofErr w:type="spellStart"/>
      <w:r w:rsidRPr="00D35DB6">
        <w:rPr>
          <w:rFonts w:ascii="Arial" w:hAnsi="Arial" w:cs="Arial"/>
          <w:bCs/>
          <w:i/>
          <w:sz w:val="20"/>
          <w:szCs w:val="20"/>
        </w:rPr>
        <w:t>Arealcontrol</w:t>
      </w:r>
      <w:proofErr w:type="spellEnd"/>
      <w:r w:rsidRPr="00D35DB6">
        <w:rPr>
          <w:rFonts w:ascii="Arial" w:hAnsi="Arial" w:cs="Arial"/>
          <w:bCs/>
          <w:i/>
          <w:sz w:val="20"/>
          <w:szCs w:val="20"/>
        </w:rPr>
        <w:t xml:space="preserve"> GmbH ist ein im Jahr 2003 gegründeter Anbieter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>für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>Telematik</w:t>
      </w:r>
      <w:r w:rsidR="000758B4">
        <w:rPr>
          <w:rFonts w:ascii="Arial" w:hAnsi="Arial" w:cs="Arial"/>
          <w:bCs/>
          <w:i/>
          <w:sz w:val="20"/>
          <w:szCs w:val="20"/>
        </w:rPr>
        <w:t>- &amp; IoT-L</w:t>
      </w:r>
      <w:r w:rsidR="00B11B89" w:rsidRPr="00D35DB6">
        <w:rPr>
          <w:rFonts w:ascii="Arial" w:hAnsi="Arial" w:cs="Arial"/>
          <w:bCs/>
          <w:i/>
          <w:sz w:val="20"/>
          <w:szCs w:val="20"/>
        </w:rPr>
        <w:t>ösungen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mit optionaler </w:t>
      </w:r>
      <w:r w:rsidR="00107497" w:rsidRPr="00D35DB6">
        <w:rPr>
          <w:rFonts w:ascii="Arial" w:hAnsi="Arial" w:cs="Arial"/>
          <w:bCs/>
          <w:i/>
          <w:sz w:val="20"/>
          <w:szCs w:val="20"/>
        </w:rPr>
        <w:t>GPS-Ortung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 und -</w:t>
      </w:r>
      <w:r w:rsidR="00107497" w:rsidRPr="00D35DB6">
        <w:rPr>
          <w:rFonts w:ascii="Arial" w:hAnsi="Arial" w:cs="Arial"/>
          <w:bCs/>
          <w:i/>
          <w:sz w:val="20"/>
          <w:szCs w:val="20"/>
        </w:rPr>
        <w:t>Tracking</w:t>
      </w:r>
      <w:r w:rsidR="00107497">
        <w:rPr>
          <w:rFonts w:ascii="Arial" w:hAnsi="Arial" w:cs="Arial"/>
          <w:bCs/>
          <w:i/>
          <w:sz w:val="20"/>
          <w:szCs w:val="20"/>
        </w:rPr>
        <w:t xml:space="preserve"> </w:t>
      </w:r>
      <w:r w:rsidR="000758B4">
        <w:rPr>
          <w:rFonts w:ascii="Arial" w:hAnsi="Arial" w:cs="Arial"/>
          <w:bCs/>
          <w:i/>
          <w:sz w:val="20"/>
          <w:szCs w:val="20"/>
        </w:rPr>
        <w:t xml:space="preserve">sowie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Software 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für </w:t>
      </w:r>
      <w:r w:rsidR="00915C97" w:rsidRPr="00D35DB6">
        <w:rPr>
          <w:rFonts w:ascii="Arial" w:hAnsi="Arial" w:cs="Arial"/>
          <w:bCs/>
          <w:i/>
          <w:sz w:val="20"/>
          <w:szCs w:val="20"/>
        </w:rPr>
        <w:t xml:space="preserve">Transport/Logistik, </w:t>
      </w:r>
      <w:r w:rsidRPr="00D35DB6">
        <w:rPr>
          <w:rFonts w:ascii="Arial" w:hAnsi="Arial" w:cs="Arial"/>
          <w:bCs/>
          <w:i/>
          <w:sz w:val="20"/>
          <w:szCs w:val="20"/>
        </w:rPr>
        <w:t>Handel, Handwerk</w:t>
      </w:r>
      <w:r w:rsidR="00401DB6">
        <w:rPr>
          <w:rFonts w:ascii="Arial" w:hAnsi="Arial" w:cs="Arial"/>
          <w:bCs/>
          <w:i/>
          <w:sz w:val="20"/>
          <w:szCs w:val="20"/>
        </w:rPr>
        <w:t>-, Bauunternehmen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 und mittelständische Industrie. Heute stehen </w:t>
      </w:r>
      <w:r w:rsidR="00CE21CE" w:rsidRPr="00D35DB6">
        <w:rPr>
          <w:rFonts w:ascii="Arial" w:hAnsi="Arial" w:cs="Arial"/>
          <w:bCs/>
          <w:i/>
          <w:sz w:val="20"/>
          <w:szCs w:val="20"/>
        </w:rPr>
        <w:t xml:space="preserve">mehrfach mit Awards ausgezeichnete </w:t>
      </w:r>
      <w:r w:rsidR="008E23B7" w:rsidRPr="00D35DB6">
        <w:rPr>
          <w:rFonts w:ascii="Arial" w:hAnsi="Arial" w:cs="Arial"/>
          <w:bCs/>
          <w:i/>
          <w:sz w:val="20"/>
          <w:szCs w:val="20"/>
        </w:rPr>
        <w:t xml:space="preserve">Lösungen </w:t>
      </w:r>
      <w:r w:rsidRPr="00D35DB6">
        <w:rPr>
          <w:rFonts w:ascii="Arial" w:hAnsi="Arial" w:cs="Arial"/>
          <w:bCs/>
          <w:i/>
          <w:sz w:val="20"/>
          <w:szCs w:val="20"/>
        </w:rPr>
        <w:t>für den Flotten</w:t>
      </w:r>
      <w:r w:rsidR="000758B4">
        <w:rPr>
          <w:rFonts w:ascii="Arial" w:hAnsi="Arial" w:cs="Arial"/>
          <w:bCs/>
          <w:i/>
          <w:sz w:val="20"/>
          <w:szCs w:val="20"/>
        </w:rPr>
        <w:t>- und Fuhrpark</w:t>
      </w:r>
      <w:r w:rsidRPr="00D35DB6">
        <w:rPr>
          <w:rFonts w:ascii="Arial" w:hAnsi="Arial" w:cs="Arial"/>
          <w:bCs/>
          <w:i/>
          <w:sz w:val="20"/>
          <w:szCs w:val="20"/>
        </w:rPr>
        <w:t xml:space="preserve">bedarf in vielen Anwendungen </w:t>
      </w:r>
      <w:r w:rsidR="000758B4">
        <w:rPr>
          <w:rFonts w:ascii="Arial" w:hAnsi="Arial" w:cs="Arial"/>
          <w:bCs/>
          <w:i/>
          <w:sz w:val="20"/>
          <w:szCs w:val="20"/>
        </w:rPr>
        <w:t xml:space="preserve">und Branchen </w:t>
      </w:r>
      <w:r w:rsidRPr="00D35DB6">
        <w:rPr>
          <w:rFonts w:ascii="Arial" w:hAnsi="Arial" w:cs="Arial"/>
          <w:bCs/>
          <w:i/>
          <w:sz w:val="20"/>
          <w:szCs w:val="20"/>
        </w:rPr>
        <w:t>zur Verfügung.</w:t>
      </w:r>
      <w:r w:rsidR="00B101D9" w:rsidRPr="00D35DB6">
        <w:rPr>
          <w:rFonts w:ascii="Arial" w:hAnsi="Arial" w:cs="Arial"/>
          <w:bCs/>
          <w:i/>
          <w:sz w:val="20"/>
          <w:szCs w:val="20"/>
        </w:rPr>
        <w:t xml:space="preserve"> </w:t>
      </w:r>
      <w:r w:rsidR="00C60C9B">
        <w:rPr>
          <w:rFonts w:ascii="Arial" w:hAnsi="Arial" w:cs="Arial"/>
          <w:bCs/>
          <w:i/>
          <w:sz w:val="20"/>
          <w:szCs w:val="20"/>
        </w:rPr>
        <w:t xml:space="preserve">Zuletzt gewann </w:t>
      </w:r>
      <w:proofErr w:type="spellStart"/>
      <w:r w:rsidR="00C60C9B">
        <w:rPr>
          <w:rFonts w:ascii="Arial" w:hAnsi="Arial" w:cs="Arial"/>
          <w:bCs/>
          <w:i/>
          <w:sz w:val="20"/>
          <w:szCs w:val="20"/>
        </w:rPr>
        <w:t>Arealcon</w:t>
      </w:r>
      <w:r w:rsidR="000758B4">
        <w:rPr>
          <w:rFonts w:ascii="Arial" w:hAnsi="Arial" w:cs="Arial"/>
          <w:bCs/>
          <w:i/>
          <w:sz w:val="20"/>
          <w:szCs w:val="20"/>
        </w:rPr>
        <w:t>t</w:t>
      </w:r>
      <w:r w:rsidR="00C60C9B">
        <w:rPr>
          <w:rFonts w:ascii="Arial" w:hAnsi="Arial" w:cs="Arial"/>
          <w:bCs/>
          <w:i/>
          <w:sz w:val="20"/>
          <w:szCs w:val="20"/>
        </w:rPr>
        <w:t>rol</w:t>
      </w:r>
      <w:proofErr w:type="spellEnd"/>
      <w:r w:rsidR="00C60C9B">
        <w:rPr>
          <w:rFonts w:ascii="Arial" w:hAnsi="Arial" w:cs="Arial"/>
          <w:bCs/>
          <w:i/>
          <w:sz w:val="20"/>
          <w:szCs w:val="20"/>
        </w:rPr>
        <w:t xml:space="preserve"> den </w:t>
      </w:r>
      <w:r w:rsidR="00DA443B">
        <w:rPr>
          <w:rFonts w:ascii="Arial" w:hAnsi="Arial" w:cs="Arial"/>
          <w:bCs/>
          <w:i/>
          <w:sz w:val="20"/>
          <w:szCs w:val="20"/>
        </w:rPr>
        <w:t xml:space="preserve">Deutschen Telematik Award 2022 in der Kategorie Apps und den </w:t>
      </w:r>
      <w:r w:rsidR="00DF63DE">
        <w:rPr>
          <w:rFonts w:ascii="Arial" w:hAnsi="Arial" w:cs="Arial"/>
          <w:bCs/>
          <w:i/>
          <w:sz w:val="20"/>
          <w:szCs w:val="20"/>
        </w:rPr>
        <w:t xml:space="preserve">1. Platz des </w:t>
      </w:r>
      <w:r w:rsidR="00C60C9B">
        <w:rPr>
          <w:rFonts w:ascii="Arial" w:hAnsi="Arial" w:cs="Arial"/>
          <w:bCs/>
          <w:i/>
          <w:sz w:val="20"/>
          <w:szCs w:val="20"/>
        </w:rPr>
        <w:t>Deutschen Telematik Preis 20</w:t>
      </w:r>
      <w:r w:rsidR="00B81BCB">
        <w:rPr>
          <w:rFonts w:ascii="Arial" w:hAnsi="Arial" w:cs="Arial"/>
          <w:bCs/>
          <w:i/>
          <w:sz w:val="20"/>
          <w:szCs w:val="20"/>
        </w:rPr>
        <w:t>22</w:t>
      </w:r>
      <w:r w:rsidR="00755954">
        <w:rPr>
          <w:rFonts w:ascii="Arial" w:hAnsi="Arial" w:cs="Arial"/>
          <w:bCs/>
          <w:i/>
          <w:sz w:val="20"/>
          <w:szCs w:val="20"/>
        </w:rPr>
        <w:t>, Kategorie „Field Service“</w:t>
      </w:r>
      <w:r w:rsidR="00DA443B">
        <w:rPr>
          <w:rFonts w:ascii="Arial" w:hAnsi="Arial" w:cs="Arial"/>
          <w:bCs/>
          <w:i/>
          <w:sz w:val="20"/>
          <w:szCs w:val="20"/>
        </w:rPr>
        <w:t>.</w:t>
      </w:r>
      <w:r w:rsidR="00755954">
        <w:rPr>
          <w:rFonts w:ascii="Arial" w:hAnsi="Arial" w:cs="Arial"/>
          <w:bCs/>
          <w:i/>
          <w:sz w:val="20"/>
          <w:szCs w:val="20"/>
        </w:rPr>
        <w:t xml:space="preserve"> </w:t>
      </w:r>
      <w:r w:rsidR="00DA443B">
        <w:rPr>
          <w:rFonts w:ascii="Arial" w:hAnsi="Arial" w:cs="Arial"/>
          <w:bCs/>
          <w:i/>
          <w:sz w:val="20"/>
          <w:szCs w:val="20"/>
        </w:rPr>
        <w:t>B</w:t>
      </w:r>
      <w:r w:rsidR="00755954">
        <w:rPr>
          <w:rFonts w:ascii="Arial" w:hAnsi="Arial" w:cs="Arial"/>
          <w:bCs/>
          <w:i/>
          <w:sz w:val="20"/>
          <w:szCs w:val="20"/>
        </w:rPr>
        <w:t xml:space="preserve">ereits 2018 den 1. Platz </w:t>
      </w:r>
      <w:r w:rsidR="00C60C9B">
        <w:rPr>
          <w:rFonts w:ascii="Arial" w:hAnsi="Arial" w:cs="Arial"/>
          <w:bCs/>
          <w:i/>
          <w:sz w:val="20"/>
          <w:szCs w:val="20"/>
        </w:rPr>
        <w:t>für Service-</w:t>
      </w:r>
      <w:r w:rsidR="00755954">
        <w:rPr>
          <w:rFonts w:ascii="Arial" w:hAnsi="Arial" w:cs="Arial"/>
          <w:bCs/>
          <w:i/>
          <w:sz w:val="20"/>
          <w:szCs w:val="20"/>
        </w:rPr>
        <w:t>PKW</w:t>
      </w:r>
      <w:r w:rsidR="00D27C20">
        <w:rPr>
          <w:rFonts w:ascii="Arial" w:hAnsi="Arial" w:cs="Arial"/>
          <w:bCs/>
          <w:i/>
          <w:sz w:val="20"/>
          <w:szCs w:val="20"/>
        </w:rPr>
        <w:t xml:space="preserve"> sowie mehrere 2. und 3. Plätze in 2018 – 2020</w:t>
      </w:r>
      <w:r w:rsidR="00755954">
        <w:rPr>
          <w:rFonts w:ascii="Arial" w:hAnsi="Arial" w:cs="Arial"/>
          <w:bCs/>
          <w:i/>
          <w:sz w:val="20"/>
          <w:szCs w:val="20"/>
        </w:rPr>
        <w:t xml:space="preserve"> in LKW-Kategorien</w:t>
      </w:r>
      <w:r w:rsidR="00BD122E">
        <w:rPr>
          <w:rFonts w:ascii="Arial" w:hAnsi="Arial" w:cs="Arial"/>
          <w:bCs/>
          <w:i/>
          <w:sz w:val="20"/>
          <w:szCs w:val="20"/>
        </w:rPr>
        <w:t>.</w:t>
      </w:r>
    </w:p>
    <w:p w14:paraId="18656424" w14:textId="5795F3BD" w:rsidR="00E46123" w:rsidRDefault="00B101D9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  <w:r w:rsidRPr="00D35DB6">
        <w:rPr>
          <w:rFonts w:ascii="Arial" w:hAnsi="Arial" w:cs="Arial"/>
          <w:bCs/>
          <w:i/>
          <w:sz w:val="20"/>
          <w:szCs w:val="20"/>
        </w:rPr>
        <w:t xml:space="preserve">Weitere Infos unter </w:t>
      </w:r>
      <w:hyperlink r:id="rId8" w:history="1">
        <w:r w:rsidR="008B4562" w:rsidRPr="00AC470F">
          <w:rPr>
            <w:rStyle w:val="Hyperlink"/>
            <w:rFonts w:ascii="Arial" w:hAnsi="Arial" w:cs="Arial"/>
            <w:bCs/>
            <w:i/>
            <w:sz w:val="20"/>
            <w:szCs w:val="20"/>
          </w:rPr>
          <w:t>www.arealcontrol.de</w:t>
        </w:r>
      </w:hyperlink>
    </w:p>
    <w:p w14:paraId="5DEA8E36" w14:textId="77777777" w:rsidR="00934895" w:rsidRPr="00F46E87" w:rsidRDefault="00934895" w:rsidP="00F46E87">
      <w:pPr>
        <w:widowControl w:val="0"/>
        <w:spacing w:line="340" w:lineRule="exact"/>
        <w:rPr>
          <w:rFonts w:ascii="Arial" w:hAnsi="Arial" w:cs="Arial"/>
          <w:bCs/>
          <w:i/>
          <w:sz w:val="20"/>
          <w:szCs w:val="20"/>
        </w:rPr>
      </w:pPr>
    </w:p>
    <w:p w14:paraId="04BF89EE" w14:textId="77777777" w:rsidR="005B215F" w:rsidRPr="00FA0351" w:rsidRDefault="005B215F" w:rsidP="009F7057">
      <w:pPr>
        <w:keepNext/>
        <w:outlineLvl w:val="0"/>
        <w:rPr>
          <w:rFonts w:ascii="Arial" w:hAnsi="Arial"/>
          <w:b/>
          <w:sz w:val="20"/>
          <w:szCs w:val="20"/>
        </w:rPr>
      </w:pPr>
      <w:r w:rsidRPr="00FA0351">
        <w:rPr>
          <w:rFonts w:ascii="Arial" w:hAnsi="Arial"/>
          <w:b/>
          <w:sz w:val="20"/>
          <w:szCs w:val="20"/>
        </w:rPr>
        <w:t>Pressekontakte: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140"/>
      </w:tblGrid>
      <w:tr w:rsidR="005B215F" w:rsidRPr="00FA0351" w14:paraId="289E19DC" w14:textId="77777777" w:rsidTr="00A24FAD">
        <w:tc>
          <w:tcPr>
            <w:tcW w:w="4320" w:type="dxa"/>
            <w:shd w:val="clear" w:color="auto" w:fill="E6E6E6"/>
          </w:tcPr>
          <w:p w14:paraId="431B2290" w14:textId="0D8235DE" w:rsidR="005B215F" w:rsidRPr="00FA0351" w:rsidRDefault="00AE3BEA" w:rsidP="00E46123">
            <w:pPr>
              <w:keepNext/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Cs/>
                <w:iCs/>
                <w:sz w:val="20"/>
                <w:szCs w:val="20"/>
              </w:rPr>
              <w:t>Arealcontrol</w:t>
            </w:r>
            <w:proofErr w:type="spellEnd"/>
            <w:r w:rsidR="00A57132"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 GmbH</w:t>
            </w:r>
          </w:p>
        </w:tc>
        <w:tc>
          <w:tcPr>
            <w:tcW w:w="4140" w:type="dxa"/>
            <w:shd w:val="clear" w:color="auto" w:fill="E6E6E6"/>
          </w:tcPr>
          <w:p w14:paraId="0309C383" w14:textId="77777777" w:rsidR="005B215F" w:rsidRPr="00FA0351" w:rsidRDefault="005B215F" w:rsidP="009F7057">
            <w:pPr>
              <w:keepNext/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KfdM – Kommunikation für den Mittelstand</w:t>
            </w:r>
          </w:p>
        </w:tc>
      </w:tr>
      <w:tr w:rsidR="005B215F" w:rsidRPr="00FA0351" w14:paraId="7CF2AAA9" w14:textId="77777777" w:rsidTr="00A24FAD">
        <w:trPr>
          <w:trHeight w:val="1357"/>
        </w:trPr>
        <w:tc>
          <w:tcPr>
            <w:tcW w:w="4320" w:type="dxa"/>
            <w:shd w:val="clear" w:color="auto" w:fill="auto"/>
          </w:tcPr>
          <w:p w14:paraId="5452D946" w14:textId="77777777" w:rsid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Cs/>
                <w:sz w:val="20"/>
                <w:szCs w:val="20"/>
              </w:rPr>
              <w:t>Ulric Rechtsteiner</w:t>
            </w:r>
          </w:p>
          <w:p w14:paraId="096646CC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Strohberg 1 </w:t>
            </w:r>
          </w:p>
          <w:p w14:paraId="33B6B6F5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D-70180 Stuttgart </w:t>
            </w:r>
          </w:p>
          <w:p w14:paraId="0395AD59" w14:textId="77777777" w:rsidR="00A57132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</w:rPr>
              <w:t xml:space="preserve">Telefon: +49 (0)711-60179 0 </w:t>
            </w:r>
          </w:p>
          <w:p w14:paraId="2027E8BB" w14:textId="23AD268C" w:rsidR="005B215F" w:rsidRPr="00A57132" w:rsidRDefault="00A57132" w:rsidP="00A57132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</w:pPr>
            <w:r w:rsidRPr="00A57132">
              <w:rPr>
                <w:rFonts w:ascii="Arial" w:hAnsi="Arial"/>
                <w:bCs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="00946E83" w:rsidRPr="003601CE">
                <w:rPr>
                  <w:rStyle w:val="Hyperlink"/>
                  <w:rFonts w:ascii="Arial" w:hAnsi="Arial"/>
                  <w:bCs/>
                  <w:iCs/>
                  <w:sz w:val="20"/>
                  <w:szCs w:val="20"/>
                  <w:lang w:val="it-IT"/>
                </w:rPr>
                <w:t>info@arealcontrol.de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361806A8" w14:textId="77777777" w:rsidR="005B215F" w:rsidRPr="00FA0351" w:rsidRDefault="005B215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222838D9" w14:textId="2107FE68" w:rsidR="005B215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Schulstraße 29</w:t>
            </w:r>
          </w:p>
          <w:p w14:paraId="4AB7AE5A" w14:textId="246F6739" w:rsidR="00E6283F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84183 Niederviehbach</w:t>
            </w:r>
          </w:p>
          <w:p w14:paraId="60D7C128" w14:textId="080444CB" w:rsidR="00E6283F" w:rsidRPr="00FA0351" w:rsidRDefault="00E6283F" w:rsidP="0090187D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Telefon: +49 (0) 170 77 36 70 5</w:t>
            </w:r>
          </w:p>
          <w:p w14:paraId="7C19983F" w14:textId="5010E403" w:rsidR="005B215F" w:rsidRPr="00FA0351" w:rsidRDefault="005B215F" w:rsidP="0090187D">
            <w:pPr>
              <w:spacing w:after="0"/>
              <w:rPr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E-Mail:</w:t>
            </w:r>
            <w:r w:rsidRPr="00FA0351">
              <w:rPr>
                <w:rFonts w:ascii="Arial" w:hAnsi="Arial"/>
                <w:sz w:val="20"/>
                <w:szCs w:val="20"/>
              </w:rPr>
              <w:tab/>
            </w:r>
            <w:hyperlink r:id="rId10" w:history="1">
              <w:r w:rsidR="00934895" w:rsidRPr="001C620F">
                <w:rPr>
                  <w:rStyle w:val="Hyperlink"/>
                  <w:rFonts w:ascii="Arial" w:hAnsi="Arial"/>
                  <w:sz w:val="20"/>
                  <w:szCs w:val="20"/>
                </w:rPr>
                <w:t>walter@kfdm.eu</w:t>
              </w:r>
            </w:hyperlink>
          </w:p>
        </w:tc>
      </w:tr>
      <w:bookmarkEnd w:id="1"/>
    </w:tbl>
    <w:p w14:paraId="048A0651" w14:textId="77777777" w:rsidR="00E46123" w:rsidRPr="00A52B0F" w:rsidRDefault="00E46123" w:rsidP="00E46123">
      <w:pPr>
        <w:widowControl w:val="0"/>
        <w:spacing w:after="0"/>
      </w:pPr>
    </w:p>
    <w:sectPr w:rsidR="00E46123" w:rsidRPr="00A52B0F" w:rsidSect="00245250">
      <w:headerReference w:type="default" r:id="rId11"/>
      <w:headerReference w:type="first" r:id="rId12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9720" w14:textId="77777777" w:rsidR="00C02D89" w:rsidRDefault="00C02D89">
      <w:r>
        <w:separator/>
      </w:r>
    </w:p>
  </w:endnote>
  <w:endnote w:type="continuationSeparator" w:id="0">
    <w:p w14:paraId="611E3256" w14:textId="77777777" w:rsidR="00C02D89" w:rsidRDefault="00C0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45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Univers LT 57 Condense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utura Bk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altName w:val="Segoe UI Historic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7388" w14:textId="77777777" w:rsidR="00C02D89" w:rsidRDefault="00C02D89">
      <w:r>
        <w:separator/>
      </w:r>
    </w:p>
  </w:footnote>
  <w:footnote w:type="continuationSeparator" w:id="0">
    <w:p w14:paraId="70B36A56" w14:textId="77777777" w:rsidR="00C02D89" w:rsidRDefault="00C0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182E" w14:textId="69E33620" w:rsidR="000E49F0" w:rsidRPr="00A55C34" w:rsidRDefault="009C5283" w:rsidP="00A55C34">
    <w:pPr>
      <w:pStyle w:val="Kopfzeile"/>
      <w:rPr>
        <w:szCs w:val="40"/>
      </w:rPr>
    </w:pPr>
    <w:r>
      <w:rPr>
        <w:noProof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A0488F" wp14:editId="71D786B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2" name="MSIPCM73c34f4284079bca956a4f3f" descr="{&quot;HashCode&quot;:-13878467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6978F1" w14:textId="5DF224BA" w:rsidR="009C5283" w:rsidRPr="009C5283" w:rsidRDefault="009C5283" w:rsidP="009C5283">
                          <w:pPr>
                            <w:spacing w:after="0"/>
                            <w:jc w:val="left"/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0488F" id="_x0000_t202" coordsize="21600,21600" o:spt="202" path="m,l,21600r21600,l21600,xe">
              <v:stroke joinstyle="miter"/>
              <v:path gradientshapeok="t" o:connecttype="rect"/>
            </v:shapetype>
            <v:shape id="MSIPCM73c34f4284079bca956a4f3f" o:spid="_x0000_s1026" type="#_x0000_t202" alt="{&quot;HashCode&quot;:-138784670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" o:allowincell="f" filled="f" stroked="f" strokeweight=".5pt">
              <v:textbox inset="20pt,0,,0">
                <w:txbxContent>
                  <w:p w14:paraId="3F6978F1" w14:textId="5DF224BA" w:rsidR="009C5283" w:rsidRPr="009C5283" w:rsidRDefault="009C5283" w:rsidP="009C5283">
                    <w:pPr>
                      <w:spacing w:after="0"/>
                      <w:jc w:val="left"/>
                      <w:rPr>
                        <w:rFonts w:ascii="CorpoS" w:hAnsi="CorpoS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6E83">
      <w:rPr>
        <w:noProof/>
        <w:szCs w:val="40"/>
      </w:rPr>
      <w:drawing>
        <wp:inline distT="0" distB="0" distL="0" distR="0" wp14:anchorId="1A40DD9D" wp14:editId="1552E0C8">
          <wp:extent cx="1257300" cy="4191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8012" w14:textId="04F03BC2" w:rsidR="000E49F0" w:rsidRPr="009C568B" w:rsidRDefault="00F20C6A" w:rsidP="005020B9">
    <w:pPr>
      <w:pStyle w:val="Kopfzeile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09C04AB" wp14:editId="1043CA13">
          <wp:simplePos x="0" y="0"/>
          <wp:positionH relativeFrom="column">
            <wp:posOffset>-43815</wp:posOffset>
          </wp:positionH>
          <wp:positionV relativeFrom="paragraph">
            <wp:posOffset>-111760</wp:posOffset>
          </wp:positionV>
          <wp:extent cx="2409245" cy="93751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245" cy="9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49F0" w:rsidRPr="009C568B">
      <w:rPr>
        <w:rFonts w:ascii="Arial" w:hAnsi="Arial" w:cs="Arial"/>
        <w:b/>
        <w:sz w:val="40"/>
        <w:szCs w:val="40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504D"/>
    <w:multiLevelType w:val="multilevel"/>
    <w:tmpl w:val="D23E21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E1035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380AC1"/>
    <w:multiLevelType w:val="multilevel"/>
    <w:tmpl w:val="CF3A7EFE"/>
    <w:lvl w:ilvl="0">
      <w:start w:val="2"/>
      <w:numFmt w:val="upperLetter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Univers LT 45 Light" w:hAnsi="Univers LT 45 Light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ascii="Univers LT 45 Light" w:hAnsi="Univers LT 45 Light" w:hint="default"/>
        <w:b/>
        <w:i w:val="0"/>
      </w:rPr>
    </w:lvl>
    <w:lvl w:ilvl="3">
      <w:start w:val="1"/>
      <w:numFmt w:val="lowerLetter"/>
      <w:suff w:val="nothing"/>
      <w:lvlText w:val="(%4) "/>
      <w:lvlJc w:val="left"/>
      <w:pPr>
        <w:ind w:left="32478" w:firstLine="0"/>
      </w:pPr>
      <w:rPr>
        <w:rFonts w:hint="default"/>
        <w:b w:val="0"/>
        <w:i w:val="0"/>
      </w:rPr>
    </w:lvl>
    <w:lvl w:ilvl="4">
      <w:start w:val="1"/>
      <w:numFmt w:val="lowerRoman"/>
      <w:suff w:val="nothing"/>
      <w:lvlText w:val="(%5) "/>
      <w:lvlJc w:val="left"/>
      <w:pPr>
        <w:ind w:left="32478" w:firstLine="0"/>
      </w:pPr>
      <w:rPr>
        <w:rFonts w:hint="default"/>
        <w:b w:val="0"/>
        <w:i w:val="0"/>
      </w:rPr>
    </w:lvl>
    <w:lvl w:ilvl="5">
      <w:start w:val="1"/>
      <w:numFmt w:val="lowerLetter"/>
      <w:suff w:val="nothing"/>
      <w:lvlText w:val="(%6) "/>
      <w:lvlJc w:val="left"/>
      <w:pPr>
        <w:ind w:left="32024" w:firstLine="0"/>
      </w:pPr>
      <w:rPr>
        <w:rFonts w:hint="default"/>
        <w:b w:val="0"/>
        <w:i w:val="0"/>
      </w:rPr>
    </w:lvl>
    <w:lvl w:ilvl="6">
      <w:start w:val="1"/>
      <w:numFmt w:val="lowerRoman"/>
      <w:suff w:val="nothing"/>
      <w:lvlText w:val="(%7) "/>
      <w:lvlJc w:val="center"/>
      <w:pPr>
        <w:ind w:left="32024" w:firstLine="288"/>
      </w:pPr>
      <w:rPr>
        <w:rFonts w:hint="default"/>
        <w:b w:val="0"/>
        <w:i w:val="0"/>
      </w:rPr>
    </w:lvl>
    <w:lvl w:ilvl="7">
      <w:start w:val="1"/>
      <w:numFmt w:val="lowerLetter"/>
      <w:suff w:val="nothing"/>
      <w:lvlText w:val="((%8)) "/>
      <w:lvlJc w:val="left"/>
      <w:pPr>
        <w:ind w:left="32024" w:firstLine="0"/>
      </w:pPr>
      <w:rPr>
        <w:rFonts w:hint="default"/>
        <w:b w:val="0"/>
        <w:i w:val="0"/>
      </w:rPr>
    </w:lvl>
    <w:lvl w:ilvl="8">
      <w:start w:val="1"/>
      <w:numFmt w:val="lowerRoman"/>
      <w:suff w:val="nothing"/>
      <w:lvlText w:val="((%9)) "/>
      <w:lvlJc w:val="left"/>
      <w:pPr>
        <w:ind w:left="32024" w:firstLine="0"/>
      </w:pPr>
      <w:rPr>
        <w:rFonts w:hint="default"/>
        <w:b w:val="0"/>
        <w:i w:val="0"/>
      </w:rPr>
    </w:lvl>
  </w:abstractNum>
  <w:abstractNum w:abstractNumId="3" w15:restartNumberingAfterBreak="0">
    <w:nsid w:val="23E40E3E"/>
    <w:multiLevelType w:val="hybridMultilevel"/>
    <w:tmpl w:val="62E45858"/>
    <w:lvl w:ilvl="0" w:tplc="37A41F7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6524"/>
    <w:multiLevelType w:val="hybridMultilevel"/>
    <w:tmpl w:val="8D86B90A"/>
    <w:lvl w:ilvl="0" w:tplc="EB9A03D8">
      <w:start w:val="1"/>
      <w:numFmt w:val="bullet"/>
      <w:lvlText w:val="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A12BE"/>
    <w:multiLevelType w:val="hybridMultilevel"/>
    <w:tmpl w:val="8E803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428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92F038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BEA476D"/>
    <w:multiLevelType w:val="hybridMultilevel"/>
    <w:tmpl w:val="D5E657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37C0"/>
    <w:multiLevelType w:val="hybridMultilevel"/>
    <w:tmpl w:val="4C301D1A"/>
    <w:lvl w:ilvl="0" w:tplc="4B929B74">
      <w:start w:val="1"/>
      <w:numFmt w:val="bullet"/>
      <w:lvlText w:val="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2318393">
    <w:abstractNumId w:val="9"/>
  </w:num>
  <w:num w:numId="2" w16cid:durableId="1062018731">
    <w:abstractNumId w:val="3"/>
  </w:num>
  <w:num w:numId="3" w16cid:durableId="1256666951">
    <w:abstractNumId w:val="4"/>
  </w:num>
  <w:num w:numId="4" w16cid:durableId="177081592">
    <w:abstractNumId w:val="0"/>
  </w:num>
  <w:num w:numId="5" w16cid:durableId="867253952">
    <w:abstractNumId w:val="2"/>
  </w:num>
  <w:num w:numId="6" w16cid:durableId="1404599317">
    <w:abstractNumId w:val="2"/>
  </w:num>
  <w:num w:numId="7" w16cid:durableId="1728719617">
    <w:abstractNumId w:val="2"/>
  </w:num>
  <w:num w:numId="8" w16cid:durableId="470095663">
    <w:abstractNumId w:val="7"/>
  </w:num>
  <w:num w:numId="9" w16cid:durableId="1192263672">
    <w:abstractNumId w:val="1"/>
  </w:num>
  <w:num w:numId="10" w16cid:durableId="440220352">
    <w:abstractNumId w:val="6"/>
  </w:num>
  <w:num w:numId="11" w16cid:durableId="67311213">
    <w:abstractNumId w:val="8"/>
  </w:num>
  <w:num w:numId="12" w16cid:durableId="347024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DEE"/>
    <w:rsid w:val="00002130"/>
    <w:rsid w:val="00002AA6"/>
    <w:rsid w:val="000032A4"/>
    <w:rsid w:val="00006B9F"/>
    <w:rsid w:val="0001217C"/>
    <w:rsid w:val="00021CDC"/>
    <w:rsid w:val="000223A3"/>
    <w:rsid w:val="00022A9A"/>
    <w:rsid w:val="00022FF6"/>
    <w:rsid w:val="00030C3A"/>
    <w:rsid w:val="0003263C"/>
    <w:rsid w:val="00034AAC"/>
    <w:rsid w:val="00035FDA"/>
    <w:rsid w:val="000362E1"/>
    <w:rsid w:val="000367C5"/>
    <w:rsid w:val="00040603"/>
    <w:rsid w:val="00041539"/>
    <w:rsid w:val="00045821"/>
    <w:rsid w:val="000468C2"/>
    <w:rsid w:val="00046DB3"/>
    <w:rsid w:val="00050380"/>
    <w:rsid w:val="00051B22"/>
    <w:rsid w:val="00052A7A"/>
    <w:rsid w:val="0005597E"/>
    <w:rsid w:val="0005620F"/>
    <w:rsid w:val="0005782D"/>
    <w:rsid w:val="00061738"/>
    <w:rsid w:val="00061EA4"/>
    <w:rsid w:val="0006282A"/>
    <w:rsid w:val="00062E32"/>
    <w:rsid w:val="00063027"/>
    <w:rsid w:val="000639DC"/>
    <w:rsid w:val="00066884"/>
    <w:rsid w:val="000671FB"/>
    <w:rsid w:val="0007502F"/>
    <w:rsid w:val="000758B4"/>
    <w:rsid w:val="0007675C"/>
    <w:rsid w:val="00076999"/>
    <w:rsid w:val="00076EF2"/>
    <w:rsid w:val="0008007E"/>
    <w:rsid w:val="00080F5D"/>
    <w:rsid w:val="00083B0B"/>
    <w:rsid w:val="00084197"/>
    <w:rsid w:val="00084A44"/>
    <w:rsid w:val="00084B23"/>
    <w:rsid w:val="000851ED"/>
    <w:rsid w:val="00086485"/>
    <w:rsid w:val="00092912"/>
    <w:rsid w:val="00092D15"/>
    <w:rsid w:val="0009419B"/>
    <w:rsid w:val="00094D07"/>
    <w:rsid w:val="000A1A39"/>
    <w:rsid w:val="000A2F5F"/>
    <w:rsid w:val="000A4E28"/>
    <w:rsid w:val="000B3B68"/>
    <w:rsid w:val="000B4383"/>
    <w:rsid w:val="000B590F"/>
    <w:rsid w:val="000C33F6"/>
    <w:rsid w:val="000C4C27"/>
    <w:rsid w:val="000C5DDC"/>
    <w:rsid w:val="000D0ADA"/>
    <w:rsid w:val="000D2322"/>
    <w:rsid w:val="000D2C4C"/>
    <w:rsid w:val="000D4E0D"/>
    <w:rsid w:val="000D662C"/>
    <w:rsid w:val="000E13C7"/>
    <w:rsid w:val="000E208A"/>
    <w:rsid w:val="000E2AA1"/>
    <w:rsid w:val="000E2DA5"/>
    <w:rsid w:val="000E37DC"/>
    <w:rsid w:val="000E49F0"/>
    <w:rsid w:val="000F2945"/>
    <w:rsid w:val="000F2B17"/>
    <w:rsid w:val="000F322A"/>
    <w:rsid w:val="000F3769"/>
    <w:rsid w:val="000F3D74"/>
    <w:rsid w:val="000F52E3"/>
    <w:rsid w:val="000F6CBC"/>
    <w:rsid w:val="001002B4"/>
    <w:rsid w:val="00105455"/>
    <w:rsid w:val="00107497"/>
    <w:rsid w:val="0010765D"/>
    <w:rsid w:val="001078E1"/>
    <w:rsid w:val="00111378"/>
    <w:rsid w:val="00111EDD"/>
    <w:rsid w:val="0011354B"/>
    <w:rsid w:val="00114EDF"/>
    <w:rsid w:val="00116E90"/>
    <w:rsid w:val="00121D4E"/>
    <w:rsid w:val="001261E4"/>
    <w:rsid w:val="00126663"/>
    <w:rsid w:val="00130D28"/>
    <w:rsid w:val="001329F1"/>
    <w:rsid w:val="00135AD8"/>
    <w:rsid w:val="00136376"/>
    <w:rsid w:val="0013758C"/>
    <w:rsid w:val="00137E64"/>
    <w:rsid w:val="00141AD7"/>
    <w:rsid w:val="00145A5E"/>
    <w:rsid w:val="001517F3"/>
    <w:rsid w:val="00152C26"/>
    <w:rsid w:val="001609D9"/>
    <w:rsid w:val="00163783"/>
    <w:rsid w:val="00166C4C"/>
    <w:rsid w:val="0017046C"/>
    <w:rsid w:val="00175F18"/>
    <w:rsid w:val="00180CA1"/>
    <w:rsid w:val="00183223"/>
    <w:rsid w:val="00185CCF"/>
    <w:rsid w:val="0019705D"/>
    <w:rsid w:val="001A11B9"/>
    <w:rsid w:val="001A2BDC"/>
    <w:rsid w:val="001A2C39"/>
    <w:rsid w:val="001A3361"/>
    <w:rsid w:val="001A46A4"/>
    <w:rsid w:val="001A68BE"/>
    <w:rsid w:val="001B084E"/>
    <w:rsid w:val="001B2639"/>
    <w:rsid w:val="001B38F0"/>
    <w:rsid w:val="001B4F5D"/>
    <w:rsid w:val="001B4F6B"/>
    <w:rsid w:val="001C5C57"/>
    <w:rsid w:val="001C7F09"/>
    <w:rsid w:val="001D1A62"/>
    <w:rsid w:val="001D3687"/>
    <w:rsid w:val="001D47FE"/>
    <w:rsid w:val="001D546E"/>
    <w:rsid w:val="001D76C0"/>
    <w:rsid w:val="001D7DF9"/>
    <w:rsid w:val="001E0FCC"/>
    <w:rsid w:val="001E105C"/>
    <w:rsid w:val="001E3910"/>
    <w:rsid w:val="001E4D81"/>
    <w:rsid w:val="001E5DA1"/>
    <w:rsid w:val="001E5FB3"/>
    <w:rsid w:val="001E5FC9"/>
    <w:rsid w:val="001E6C00"/>
    <w:rsid w:val="001F15B8"/>
    <w:rsid w:val="001F466B"/>
    <w:rsid w:val="001F4E92"/>
    <w:rsid w:val="001F4FAD"/>
    <w:rsid w:val="001F51EC"/>
    <w:rsid w:val="001F7D4D"/>
    <w:rsid w:val="002004EE"/>
    <w:rsid w:val="00201C29"/>
    <w:rsid w:val="00202D94"/>
    <w:rsid w:val="00202ED4"/>
    <w:rsid w:val="002041A5"/>
    <w:rsid w:val="00207066"/>
    <w:rsid w:val="00214C24"/>
    <w:rsid w:val="002239DA"/>
    <w:rsid w:val="00224531"/>
    <w:rsid w:val="00224DEE"/>
    <w:rsid w:val="002270E6"/>
    <w:rsid w:val="002346B5"/>
    <w:rsid w:val="00235275"/>
    <w:rsid w:val="00237B7F"/>
    <w:rsid w:val="002427D5"/>
    <w:rsid w:val="00245250"/>
    <w:rsid w:val="00245AB3"/>
    <w:rsid w:val="00247930"/>
    <w:rsid w:val="00253C10"/>
    <w:rsid w:val="00260B33"/>
    <w:rsid w:val="00261E17"/>
    <w:rsid w:val="0026291C"/>
    <w:rsid w:val="0026446A"/>
    <w:rsid w:val="00264D20"/>
    <w:rsid w:val="002655ED"/>
    <w:rsid w:val="002665EB"/>
    <w:rsid w:val="00266928"/>
    <w:rsid w:val="002720C7"/>
    <w:rsid w:val="00272D08"/>
    <w:rsid w:val="002732D2"/>
    <w:rsid w:val="00273761"/>
    <w:rsid w:val="0027458E"/>
    <w:rsid w:val="002768FA"/>
    <w:rsid w:val="0027784A"/>
    <w:rsid w:val="0028278D"/>
    <w:rsid w:val="002852A2"/>
    <w:rsid w:val="00285430"/>
    <w:rsid w:val="0028579F"/>
    <w:rsid w:val="00285F84"/>
    <w:rsid w:val="00292F61"/>
    <w:rsid w:val="002969E1"/>
    <w:rsid w:val="002A0E49"/>
    <w:rsid w:val="002A55E7"/>
    <w:rsid w:val="002A7232"/>
    <w:rsid w:val="002B0EAE"/>
    <w:rsid w:val="002B3A70"/>
    <w:rsid w:val="002C0156"/>
    <w:rsid w:val="002C0BD6"/>
    <w:rsid w:val="002C1B51"/>
    <w:rsid w:val="002C3E21"/>
    <w:rsid w:val="002D19C8"/>
    <w:rsid w:val="002D3B56"/>
    <w:rsid w:val="002E3EB3"/>
    <w:rsid w:val="002F0301"/>
    <w:rsid w:val="002F2C1C"/>
    <w:rsid w:val="002F42F7"/>
    <w:rsid w:val="002F47BD"/>
    <w:rsid w:val="002F554B"/>
    <w:rsid w:val="002F65C2"/>
    <w:rsid w:val="00300871"/>
    <w:rsid w:val="0030253D"/>
    <w:rsid w:val="00306D78"/>
    <w:rsid w:val="003106D5"/>
    <w:rsid w:val="00310FE2"/>
    <w:rsid w:val="003116E9"/>
    <w:rsid w:val="00314A40"/>
    <w:rsid w:val="003169FE"/>
    <w:rsid w:val="00317630"/>
    <w:rsid w:val="003201A1"/>
    <w:rsid w:val="003204A5"/>
    <w:rsid w:val="00321709"/>
    <w:rsid w:val="00321C77"/>
    <w:rsid w:val="00325367"/>
    <w:rsid w:val="00327202"/>
    <w:rsid w:val="00331460"/>
    <w:rsid w:val="00332DD1"/>
    <w:rsid w:val="00333391"/>
    <w:rsid w:val="00335BC6"/>
    <w:rsid w:val="0034146E"/>
    <w:rsid w:val="003427D9"/>
    <w:rsid w:val="00347424"/>
    <w:rsid w:val="003527D7"/>
    <w:rsid w:val="0035592C"/>
    <w:rsid w:val="003568B0"/>
    <w:rsid w:val="003575E8"/>
    <w:rsid w:val="00357885"/>
    <w:rsid w:val="00365236"/>
    <w:rsid w:val="003665A3"/>
    <w:rsid w:val="00366BDF"/>
    <w:rsid w:val="0037490E"/>
    <w:rsid w:val="00376660"/>
    <w:rsid w:val="00376C46"/>
    <w:rsid w:val="003824EC"/>
    <w:rsid w:val="003846A9"/>
    <w:rsid w:val="00391538"/>
    <w:rsid w:val="003917D4"/>
    <w:rsid w:val="00392AC0"/>
    <w:rsid w:val="00393C1A"/>
    <w:rsid w:val="00396F6C"/>
    <w:rsid w:val="003A1300"/>
    <w:rsid w:val="003A18F2"/>
    <w:rsid w:val="003A2CF7"/>
    <w:rsid w:val="003A5B9B"/>
    <w:rsid w:val="003A6BF1"/>
    <w:rsid w:val="003A70BA"/>
    <w:rsid w:val="003A7768"/>
    <w:rsid w:val="003A79A9"/>
    <w:rsid w:val="003B01AD"/>
    <w:rsid w:val="003B05D6"/>
    <w:rsid w:val="003B1D2D"/>
    <w:rsid w:val="003B325C"/>
    <w:rsid w:val="003B5A57"/>
    <w:rsid w:val="003B6BD5"/>
    <w:rsid w:val="003C1457"/>
    <w:rsid w:val="003C5B1E"/>
    <w:rsid w:val="003C5F79"/>
    <w:rsid w:val="003D344A"/>
    <w:rsid w:val="003D4407"/>
    <w:rsid w:val="003D4696"/>
    <w:rsid w:val="003D554E"/>
    <w:rsid w:val="003D60C7"/>
    <w:rsid w:val="003D721A"/>
    <w:rsid w:val="003D7831"/>
    <w:rsid w:val="003E01FA"/>
    <w:rsid w:val="003E088C"/>
    <w:rsid w:val="003E0B73"/>
    <w:rsid w:val="003E1C38"/>
    <w:rsid w:val="003E4E6E"/>
    <w:rsid w:val="003E50A0"/>
    <w:rsid w:val="003E69A3"/>
    <w:rsid w:val="003E7ED4"/>
    <w:rsid w:val="003F202E"/>
    <w:rsid w:val="003F23E2"/>
    <w:rsid w:val="003F3393"/>
    <w:rsid w:val="003F5052"/>
    <w:rsid w:val="003F5906"/>
    <w:rsid w:val="003F702B"/>
    <w:rsid w:val="00400354"/>
    <w:rsid w:val="00401DB6"/>
    <w:rsid w:val="00402FA4"/>
    <w:rsid w:val="0041094B"/>
    <w:rsid w:val="00411571"/>
    <w:rsid w:val="004153A5"/>
    <w:rsid w:val="0041708C"/>
    <w:rsid w:val="00420576"/>
    <w:rsid w:val="004266E9"/>
    <w:rsid w:val="00432EA7"/>
    <w:rsid w:val="00434277"/>
    <w:rsid w:val="00436938"/>
    <w:rsid w:val="00441248"/>
    <w:rsid w:val="004414D1"/>
    <w:rsid w:val="00452A1F"/>
    <w:rsid w:val="00456023"/>
    <w:rsid w:val="004631FF"/>
    <w:rsid w:val="00463DDE"/>
    <w:rsid w:val="00467236"/>
    <w:rsid w:val="00472F38"/>
    <w:rsid w:val="00473503"/>
    <w:rsid w:val="0048388B"/>
    <w:rsid w:val="00483948"/>
    <w:rsid w:val="004850BC"/>
    <w:rsid w:val="0049248C"/>
    <w:rsid w:val="0049459F"/>
    <w:rsid w:val="00496EC9"/>
    <w:rsid w:val="004979D8"/>
    <w:rsid w:val="00497EF3"/>
    <w:rsid w:val="004A1AD7"/>
    <w:rsid w:val="004A3E3A"/>
    <w:rsid w:val="004A43C8"/>
    <w:rsid w:val="004A5FB5"/>
    <w:rsid w:val="004B044D"/>
    <w:rsid w:val="004B088A"/>
    <w:rsid w:val="004B3881"/>
    <w:rsid w:val="004B767E"/>
    <w:rsid w:val="004C7C36"/>
    <w:rsid w:val="004D21E9"/>
    <w:rsid w:val="004D503A"/>
    <w:rsid w:val="004E6B7E"/>
    <w:rsid w:val="004F09D5"/>
    <w:rsid w:val="004F271E"/>
    <w:rsid w:val="004F2E7C"/>
    <w:rsid w:val="004F6BD9"/>
    <w:rsid w:val="004F7C9E"/>
    <w:rsid w:val="005020B9"/>
    <w:rsid w:val="00506272"/>
    <w:rsid w:val="005071F2"/>
    <w:rsid w:val="00507CF9"/>
    <w:rsid w:val="00511708"/>
    <w:rsid w:val="00513435"/>
    <w:rsid w:val="00513D95"/>
    <w:rsid w:val="00514B05"/>
    <w:rsid w:val="005160D7"/>
    <w:rsid w:val="00517608"/>
    <w:rsid w:val="00520508"/>
    <w:rsid w:val="00521410"/>
    <w:rsid w:val="00521696"/>
    <w:rsid w:val="00521D6D"/>
    <w:rsid w:val="005241E1"/>
    <w:rsid w:val="0052561D"/>
    <w:rsid w:val="005272C6"/>
    <w:rsid w:val="005318FC"/>
    <w:rsid w:val="00532197"/>
    <w:rsid w:val="00542DB8"/>
    <w:rsid w:val="00542F44"/>
    <w:rsid w:val="0055187B"/>
    <w:rsid w:val="005528F6"/>
    <w:rsid w:val="005544AD"/>
    <w:rsid w:val="0055504A"/>
    <w:rsid w:val="00555EE3"/>
    <w:rsid w:val="005564A2"/>
    <w:rsid w:val="0055728E"/>
    <w:rsid w:val="0056021B"/>
    <w:rsid w:val="00577BFE"/>
    <w:rsid w:val="00582346"/>
    <w:rsid w:val="00582FC8"/>
    <w:rsid w:val="00583266"/>
    <w:rsid w:val="00583AAB"/>
    <w:rsid w:val="00584E44"/>
    <w:rsid w:val="00585610"/>
    <w:rsid w:val="00587259"/>
    <w:rsid w:val="00590BFC"/>
    <w:rsid w:val="00591220"/>
    <w:rsid w:val="00591B19"/>
    <w:rsid w:val="00592566"/>
    <w:rsid w:val="0059306A"/>
    <w:rsid w:val="00593194"/>
    <w:rsid w:val="00595F11"/>
    <w:rsid w:val="005A1B12"/>
    <w:rsid w:val="005A3E6F"/>
    <w:rsid w:val="005A631F"/>
    <w:rsid w:val="005A781B"/>
    <w:rsid w:val="005B05F9"/>
    <w:rsid w:val="005B199D"/>
    <w:rsid w:val="005B215F"/>
    <w:rsid w:val="005B382F"/>
    <w:rsid w:val="005B6A58"/>
    <w:rsid w:val="005C04E9"/>
    <w:rsid w:val="005C1892"/>
    <w:rsid w:val="005C4AD1"/>
    <w:rsid w:val="005C7302"/>
    <w:rsid w:val="005C7717"/>
    <w:rsid w:val="005D06EE"/>
    <w:rsid w:val="005D4A17"/>
    <w:rsid w:val="005D53FF"/>
    <w:rsid w:val="005D74EE"/>
    <w:rsid w:val="005E480F"/>
    <w:rsid w:val="005E59A0"/>
    <w:rsid w:val="005F3D96"/>
    <w:rsid w:val="005F42AB"/>
    <w:rsid w:val="005F4CF0"/>
    <w:rsid w:val="00602039"/>
    <w:rsid w:val="00604FF3"/>
    <w:rsid w:val="00610C0A"/>
    <w:rsid w:val="00611066"/>
    <w:rsid w:val="00611509"/>
    <w:rsid w:val="0061400B"/>
    <w:rsid w:val="00614EFC"/>
    <w:rsid w:val="00616BF6"/>
    <w:rsid w:val="006208AE"/>
    <w:rsid w:val="00621373"/>
    <w:rsid w:val="00622C3D"/>
    <w:rsid w:val="006258C7"/>
    <w:rsid w:val="00626054"/>
    <w:rsid w:val="0063393E"/>
    <w:rsid w:val="00633B3B"/>
    <w:rsid w:val="00636247"/>
    <w:rsid w:val="00640AE7"/>
    <w:rsid w:val="006429A4"/>
    <w:rsid w:val="00656A78"/>
    <w:rsid w:val="00660789"/>
    <w:rsid w:val="00661686"/>
    <w:rsid w:val="00662DE9"/>
    <w:rsid w:val="00663A1B"/>
    <w:rsid w:val="00665C89"/>
    <w:rsid w:val="00673C31"/>
    <w:rsid w:val="00674135"/>
    <w:rsid w:val="00674A75"/>
    <w:rsid w:val="00674FF9"/>
    <w:rsid w:val="00681979"/>
    <w:rsid w:val="00686CE6"/>
    <w:rsid w:val="0068768E"/>
    <w:rsid w:val="00691FA6"/>
    <w:rsid w:val="00694753"/>
    <w:rsid w:val="00697F02"/>
    <w:rsid w:val="006A20B2"/>
    <w:rsid w:val="006A596E"/>
    <w:rsid w:val="006A7DF2"/>
    <w:rsid w:val="006B03E0"/>
    <w:rsid w:val="006B2B36"/>
    <w:rsid w:val="006B6261"/>
    <w:rsid w:val="006B70DB"/>
    <w:rsid w:val="006C03E1"/>
    <w:rsid w:val="006C0EA1"/>
    <w:rsid w:val="006C1375"/>
    <w:rsid w:val="006C33F3"/>
    <w:rsid w:val="006C5365"/>
    <w:rsid w:val="006C5B09"/>
    <w:rsid w:val="006C69E2"/>
    <w:rsid w:val="006D3E84"/>
    <w:rsid w:val="006D43E4"/>
    <w:rsid w:val="006D4D7B"/>
    <w:rsid w:val="006D4F85"/>
    <w:rsid w:val="006D730B"/>
    <w:rsid w:val="006E0AE1"/>
    <w:rsid w:val="006E1948"/>
    <w:rsid w:val="006E1E23"/>
    <w:rsid w:val="006E6695"/>
    <w:rsid w:val="006E6C2A"/>
    <w:rsid w:val="006E6C42"/>
    <w:rsid w:val="006E6EB2"/>
    <w:rsid w:val="006E7018"/>
    <w:rsid w:val="006E70F1"/>
    <w:rsid w:val="006F15FD"/>
    <w:rsid w:val="006F4E26"/>
    <w:rsid w:val="006F5B58"/>
    <w:rsid w:val="006F7291"/>
    <w:rsid w:val="00702689"/>
    <w:rsid w:val="00710B9B"/>
    <w:rsid w:val="00710D56"/>
    <w:rsid w:val="007126B1"/>
    <w:rsid w:val="007133C1"/>
    <w:rsid w:val="00716D13"/>
    <w:rsid w:val="00717516"/>
    <w:rsid w:val="00717C2F"/>
    <w:rsid w:val="0072019E"/>
    <w:rsid w:val="00721349"/>
    <w:rsid w:val="00722E20"/>
    <w:rsid w:val="00723DB6"/>
    <w:rsid w:val="007248D1"/>
    <w:rsid w:val="00724AD3"/>
    <w:rsid w:val="00724E95"/>
    <w:rsid w:val="0072510C"/>
    <w:rsid w:val="00727644"/>
    <w:rsid w:val="0072768B"/>
    <w:rsid w:val="00731BF1"/>
    <w:rsid w:val="00735498"/>
    <w:rsid w:val="00736363"/>
    <w:rsid w:val="007400D8"/>
    <w:rsid w:val="00744BCD"/>
    <w:rsid w:val="00744ECC"/>
    <w:rsid w:val="00745E4B"/>
    <w:rsid w:val="0074617C"/>
    <w:rsid w:val="00747F9D"/>
    <w:rsid w:val="00755954"/>
    <w:rsid w:val="00761692"/>
    <w:rsid w:val="00764741"/>
    <w:rsid w:val="00766737"/>
    <w:rsid w:val="00766ADE"/>
    <w:rsid w:val="00767060"/>
    <w:rsid w:val="0077149E"/>
    <w:rsid w:val="00771C4D"/>
    <w:rsid w:val="0077217D"/>
    <w:rsid w:val="00772475"/>
    <w:rsid w:val="007745B6"/>
    <w:rsid w:val="0077486F"/>
    <w:rsid w:val="0078013E"/>
    <w:rsid w:val="007819E3"/>
    <w:rsid w:val="00785257"/>
    <w:rsid w:val="0079005C"/>
    <w:rsid w:val="007904D5"/>
    <w:rsid w:val="007910B5"/>
    <w:rsid w:val="00794B58"/>
    <w:rsid w:val="007A5B35"/>
    <w:rsid w:val="007B20B8"/>
    <w:rsid w:val="007B4057"/>
    <w:rsid w:val="007B471E"/>
    <w:rsid w:val="007B49B9"/>
    <w:rsid w:val="007C0416"/>
    <w:rsid w:val="007C2073"/>
    <w:rsid w:val="007C61B2"/>
    <w:rsid w:val="007C63D3"/>
    <w:rsid w:val="007C658A"/>
    <w:rsid w:val="007D3ABB"/>
    <w:rsid w:val="007D4824"/>
    <w:rsid w:val="007E2086"/>
    <w:rsid w:val="007E2CA1"/>
    <w:rsid w:val="007E4652"/>
    <w:rsid w:val="007E6934"/>
    <w:rsid w:val="007E751E"/>
    <w:rsid w:val="007F0125"/>
    <w:rsid w:val="007F197E"/>
    <w:rsid w:val="007F708D"/>
    <w:rsid w:val="0080285C"/>
    <w:rsid w:val="0080715B"/>
    <w:rsid w:val="008139EA"/>
    <w:rsid w:val="0081507B"/>
    <w:rsid w:val="008154BD"/>
    <w:rsid w:val="00821088"/>
    <w:rsid w:val="00821D72"/>
    <w:rsid w:val="0082380F"/>
    <w:rsid w:val="00823C98"/>
    <w:rsid w:val="00825E91"/>
    <w:rsid w:val="00831322"/>
    <w:rsid w:val="00834372"/>
    <w:rsid w:val="008357F4"/>
    <w:rsid w:val="00835BEE"/>
    <w:rsid w:val="00836210"/>
    <w:rsid w:val="00837345"/>
    <w:rsid w:val="00840F0F"/>
    <w:rsid w:val="0085691B"/>
    <w:rsid w:val="00856F83"/>
    <w:rsid w:val="00860761"/>
    <w:rsid w:val="00861AE3"/>
    <w:rsid w:val="00863808"/>
    <w:rsid w:val="00864321"/>
    <w:rsid w:val="0086609F"/>
    <w:rsid w:val="0087320D"/>
    <w:rsid w:val="00875A23"/>
    <w:rsid w:val="00876C01"/>
    <w:rsid w:val="0088336D"/>
    <w:rsid w:val="00883EA8"/>
    <w:rsid w:val="0088468B"/>
    <w:rsid w:val="00885904"/>
    <w:rsid w:val="008904DB"/>
    <w:rsid w:val="0089064F"/>
    <w:rsid w:val="00891E48"/>
    <w:rsid w:val="0089590C"/>
    <w:rsid w:val="00896739"/>
    <w:rsid w:val="00897EA1"/>
    <w:rsid w:val="008A18E5"/>
    <w:rsid w:val="008A49B6"/>
    <w:rsid w:val="008A6E16"/>
    <w:rsid w:val="008B1D14"/>
    <w:rsid w:val="008B290D"/>
    <w:rsid w:val="008B2976"/>
    <w:rsid w:val="008B4562"/>
    <w:rsid w:val="008B4A6C"/>
    <w:rsid w:val="008B65E5"/>
    <w:rsid w:val="008C507A"/>
    <w:rsid w:val="008C5AD2"/>
    <w:rsid w:val="008D09FB"/>
    <w:rsid w:val="008D1601"/>
    <w:rsid w:val="008D4C77"/>
    <w:rsid w:val="008E23B7"/>
    <w:rsid w:val="008E3FB4"/>
    <w:rsid w:val="008E53F9"/>
    <w:rsid w:val="008E59E6"/>
    <w:rsid w:val="008F0AEC"/>
    <w:rsid w:val="008F2125"/>
    <w:rsid w:val="0090187D"/>
    <w:rsid w:val="009100B1"/>
    <w:rsid w:val="00912B66"/>
    <w:rsid w:val="00914B71"/>
    <w:rsid w:val="00915C97"/>
    <w:rsid w:val="0092510F"/>
    <w:rsid w:val="00934895"/>
    <w:rsid w:val="009354D5"/>
    <w:rsid w:val="00943FE3"/>
    <w:rsid w:val="009464FA"/>
    <w:rsid w:val="00946E60"/>
    <w:rsid w:val="00946E83"/>
    <w:rsid w:val="0095087F"/>
    <w:rsid w:val="009521C4"/>
    <w:rsid w:val="00954170"/>
    <w:rsid w:val="009552F4"/>
    <w:rsid w:val="009557BE"/>
    <w:rsid w:val="00960DF1"/>
    <w:rsid w:val="009616BA"/>
    <w:rsid w:val="009616D7"/>
    <w:rsid w:val="009623F8"/>
    <w:rsid w:val="009718C2"/>
    <w:rsid w:val="0097343A"/>
    <w:rsid w:val="00983E89"/>
    <w:rsid w:val="009863AA"/>
    <w:rsid w:val="009902BA"/>
    <w:rsid w:val="0099337A"/>
    <w:rsid w:val="00996AC3"/>
    <w:rsid w:val="00996D5A"/>
    <w:rsid w:val="00997204"/>
    <w:rsid w:val="009A0A23"/>
    <w:rsid w:val="009A16F3"/>
    <w:rsid w:val="009A5965"/>
    <w:rsid w:val="009A6EBC"/>
    <w:rsid w:val="009A6F9B"/>
    <w:rsid w:val="009A7339"/>
    <w:rsid w:val="009B0C42"/>
    <w:rsid w:val="009B2DF0"/>
    <w:rsid w:val="009B4452"/>
    <w:rsid w:val="009B4464"/>
    <w:rsid w:val="009B55A3"/>
    <w:rsid w:val="009B789F"/>
    <w:rsid w:val="009C012A"/>
    <w:rsid w:val="009C1ACF"/>
    <w:rsid w:val="009C3AF5"/>
    <w:rsid w:val="009C5283"/>
    <w:rsid w:val="009C568B"/>
    <w:rsid w:val="009D02D7"/>
    <w:rsid w:val="009D0D03"/>
    <w:rsid w:val="009D1117"/>
    <w:rsid w:val="009D5645"/>
    <w:rsid w:val="009D6180"/>
    <w:rsid w:val="009D7618"/>
    <w:rsid w:val="009E0EE5"/>
    <w:rsid w:val="009E0F33"/>
    <w:rsid w:val="009E7341"/>
    <w:rsid w:val="009E7FEA"/>
    <w:rsid w:val="009F0B24"/>
    <w:rsid w:val="009F338B"/>
    <w:rsid w:val="009F4144"/>
    <w:rsid w:val="009F534D"/>
    <w:rsid w:val="009F7057"/>
    <w:rsid w:val="009F7E27"/>
    <w:rsid w:val="00A015E9"/>
    <w:rsid w:val="00A016E1"/>
    <w:rsid w:val="00A025E9"/>
    <w:rsid w:val="00A061A0"/>
    <w:rsid w:val="00A07DE4"/>
    <w:rsid w:val="00A230FA"/>
    <w:rsid w:val="00A24FAD"/>
    <w:rsid w:val="00A26135"/>
    <w:rsid w:val="00A27E00"/>
    <w:rsid w:val="00A3216D"/>
    <w:rsid w:val="00A321A0"/>
    <w:rsid w:val="00A32F08"/>
    <w:rsid w:val="00A3466C"/>
    <w:rsid w:val="00A3486C"/>
    <w:rsid w:val="00A34A9F"/>
    <w:rsid w:val="00A36286"/>
    <w:rsid w:val="00A4061E"/>
    <w:rsid w:val="00A41265"/>
    <w:rsid w:val="00A418C7"/>
    <w:rsid w:val="00A43430"/>
    <w:rsid w:val="00A44398"/>
    <w:rsid w:val="00A46296"/>
    <w:rsid w:val="00A477BB"/>
    <w:rsid w:val="00A50C3C"/>
    <w:rsid w:val="00A52B0F"/>
    <w:rsid w:val="00A52D6F"/>
    <w:rsid w:val="00A53084"/>
    <w:rsid w:val="00A55C34"/>
    <w:rsid w:val="00A57132"/>
    <w:rsid w:val="00A64E38"/>
    <w:rsid w:val="00A653AE"/>
    <w:rsid w:val="00A66363"/>
    <w:rsid w:val="00A775EB"/>
    <w:rsid w:val="00A81CB3"/>
    <w:rsid w:val="00A85F0D"/>
    <w:rsid w:val="00A9233C"/>
    <w:rsid w:val="00A93656"/>
    <w:rsid w:val="00A96394"/>
    <w:rsid w:val="00A96834"/>
    <w:rsid w:val="00A9767F"/>
    <w:rsid w:val="00AA632B"/>
    <w:rsid w:val="00AB02E8"/>
    <w:rsid w:val="00AB0413"/>
    <w:rsid w:val="00AB186A"/>
    <w:rsid w:val="00AB2BB3"/>
    <w:rsid w:val="00AB2F73"/>
    <w:rsid w:val="00AB45F6"/>
    <w:rsid w:val="00AB70D3"/>
    <w:rsid w:val="00AB7BE7"/>
    <w:rsid w:val="00AC096A"/>
    <w:rsid w:val="00AC16F9"/>
    <w:rsid w:val="00AC3746"/>
    <w:rsid w:val="00AC38BE"/>
    <w:rsid w:val="00AC531B"/>
    <w:rsid w:val="00AC6101"/>
    <w:rsid w:val="00AC7352"/>
    <w:rsid w:val="00AC74F2"/>
    <w:rsid w:val="00AD3905"/>
    <w:rsid w:val="00AD6980"/>
    <w:rsid w:val="00AE3BEA"/>
    <w:rsid w:val="00AE44F4"/>
    <w:rsid w:val="00AE74A6"/>
    <w:rsid w:val="00AF0978"/>
    <w:rsid w:val="00AF107A"/>
    <w:rsid w:val="00AF2597"/>
    <w:rsid w:val="00AF2ACD"/>
    <w:rsid w:val="00AF2F4A"/>
    <w:rsid w:val="00AF3BFC"/>
    <w:rsid w:val="00AF4567"/>
    <w:rsid w:val="00B02532"/>
    <w:rsid w:val="00B05BBE"/>
    <w:rsid w:val="00B07FC6"/>
    <w:rsid w:val="00B101D9"/>
    <w:rsid w:val="00B10464"/>
    <w:rsid w:val="00B11B89"/>
    <w:rsid w:val="00B15406"/>
    <w:rsid w:val="00B16C05"/>
    <w:rsid w:val="00B174A5"/>
    <w:rsid w:val="00B17597"/>
    <w:rsid w:val="00B2145E"/>
    <w:rsid w:val="00B214B7"/>
    <w:rsid w:val="00B25AB8"/>
    <w:rsid w:val="00B2638C"/>
    <w:rsid w:val="00B26EC6"/>
    <w:rsid w:val="00B27E0D"/>
    <w:rsid w:val="00B35565"/>
    <w:rsid w:val="00B35C71"/>
    <w:rsid w:val="00B35C9F"/>
    <w:rsid w:val="00B37794"/>
    <w:rsid w:val="00B40E08"/>
    <w:rsid w:val="00B40F64"/>
    <w:rsid w:val="00B4343D"/>
    <w:rsid w:val="00B43B1A"/>
    <w:rsid w:val="00B44DE4"/>
    <w:rsid w:val="00B453CB"/>
    <w:rsid w:val="00B47734"/>
    <w:rsid w:val="00B51B78"/>
    <w:rsid w:val="00B52380"/>
    <w:rsid w:val="00B531C7"/>
    <w:rsid w:val="00B617C2"/>
    <w:rsid w:val="00B62121"/>
    <w:rsid w:val="00B6522A"/>
    <w:rsid w:val="00B65CBA"/>
    <w:rsid w:val="00B67336"/>
    <w:rsid w:val="00B7197C"/>
    <w:rsid w:val="00B71B52"/>
    <w:rsid w:val="00B73E4B"/>
    <w:rsid w:val="00B76C2E"/>
    <w:rsid w:val="00B77911"/>
    <w:rsid w:val="00B81BCB"/>
    <w:rsid w:val="00B82735"/>
    <w:rsid w:val="00B82BD4"/>
    <w:rsid w:val="00B83E28"/>
    <w:rsid w:val="00B83E51"/>
    <w:rsid w:val="00B8505B"/>
    <w:rsid w:val="00B85C3B"/>
    <w:rsid w:val="00B869B4"/>
    <w:rsid w:val="00B90568"/>
    <w:rsid w:val="00B93842"/>
    <w:rsid w:val="00BA2459"/>
    <w:rsid w:val="00BA3520"/>
    <w:rsid w:val="00BA44CB"/>
    <w:rsid w:val="00BA4AB8"/>
    <w:rsid w:val="00BB0436"/>
    <w:rsid w:val="00BB159A"/>
    <w:rsid w:val="00BB2833"/>
    <w:rsid w:val="00BB2BD1"/>
    <w:rsid w:val="00BB6AFD"/>
    <w:rsid w:val="00BC470F"/>
    <w:rsid w:val="00BC58BD"/>
    <w:rsid w:val="00BC66B6"/>
    <w:rsid w:val="00BD0A1B"/>
    <w:rsid w:val="00BD0EFB"/>
    <w:rsid w:val="00BD122E"/>
    <w:rsid w:val="00BD1F4A"/>
    <w:rsid w:val="00BD2207"/>
    <w:rsid w:val="00BD61B6"/>
    <w:rsid w:val="00BD6CD9"/>
    <w:rsid w:val="00BE0D83"/>
    <w:rsid w:val="00BE2DF4"/>
    <w:rsid w:val="00BE43F6"/>
    <w:rsid w:val="00BE7730"/>
    <w:rsid w:val="00BF01CB"/>
    <w:rsid w:val="00BF2438"/>
    <w:rsid w:val="00BF7525"/>
    <w:rsid w:val="00C02D89"/>
    <w:rsid w:val="00C03E2F"/>
    <w:rsid w:val="00C0558E"/>
    <w:rsid w:val="00C124FD"/>
    <w:rsid w:val="00C12D7F"/>
    <w:rsid w:val="00C204CC"/>
    <w:rsid w:val="00C212A7"/>
    <w:rsid w:val="00C23292"/>
    <w:rsid w:val="00C240ED"/>
    <w:rsid w:val="00C24F70"/>
    <w:rsid w:val="00C27AA3"/>
    <w:rsid w:val="00C34256"/>
    <w:rsid w:val="00C34D6B"/>
    <w:rsid w:val="00C37CF7"/>
    <w:rsid w:val="00C41538"/>
    <w:rsid w:val="00C50241"/>
    <w:rsid w:val="00C505CD"/>
    <w:rsid w:val="00C55C4B"/>
    <w:rsid w:val="00C60C9B"/>
    <w:rsid w:val="00C63498"/>
    <w:rsid w:val="00C6368B"/>
    <w:rsid w:val="00C650FC"/>
    <w:rsid w:val="00C728AC"/>
    <w:rsid w:val="00C741CA"/>
    <w:rsid w:val="00C7495A"/>
    <w:rsid w:val="00C75B67"/>
    <w:rsid w:val="00C80B5B"/>
    <w:rsid w:val="00C81E83"/>
    <w:rsid w:val="00C851D3"/>
    <w:rsid w:val="00C87ADF"/>
    <w:rsid w:val="00C87DD7"/>
    <w:rsid w:val="00C9586D"/>
    <w:rsid w:val="00C97D21"/>
    <w:rsid w:val="00CA2585"/>
    <w:rsid w:val="00CA462E"/>
    <w:rsid w:val="00CA47A0"/>
    <w:rsid w:val="00CA5EB8"/>
    <w:rsid w:val="00CA6CEE"/>
    <w:rsid w:val="00CB26F0"/>
    <w:rsid w:val="00CB5900"/>
    <w:rsid w:val="00CB601E"/>
    <w:rsid w:val="00CB7336"/>
    <w:rsid w:val="00CC2F7D"/>
    <w:rsid w:val="00CC652F"/>
    <w:rsid w:val="00CD10D9"/>
    <w:rsid w:val="00CD2A64"/>
    <w:rsid w:val="00CD414A"/>
    <w:rsid w:val="00CD4A95"/>
    <w:rsid w:val="00CD56D9"/>
    <w:rsid w:val="00CE0497"/>
    <w:rsid w:val="00CE21CE"/>
    <w:rsid w:val="00CE60CE"/>
    <w:rsid w:val="00CE64B7"/>
    <w:rsid w:val="00CE6BFE"/>
    <w:rsid w:val="00CE6F17"/>
    <w:rsid w:val="00CE72E3"/>
    <w:rsid w:val="00CF0687"/>
    <w:rsid w:val="00CF236D"/>
    <w:rsid w:val="00CF269B"/>
    <w:rsid w:val="00CF610A"/>
    <w:rsid w:val="00CF7CCE"/>
    <w:rsid w:val="00CF7E0E"/>
    <w:rsid w:val="00D00DE4"/>
    <w:rsid w:val="00D03791"/>
    <w:rsid w:val="00D03AD3"/>
    <w:rsid w:val="00D04857"/>
    <w:rsid w:val="00D062FC"/>
    <w:rsid w:val="00D11E10"/>
    <w:rsid w:val="00D13858"/>
    <w:rsid w:val="00D15033"/>
    <w:rsid w:val="00D15677"/>
    <w:rsid w:val="00D16EAB"/>
    <w:rsid w:val="00D1736A"/>
    <w:rsid w:val="00D23972"/>
    <w:rsid w:val="00D23F18"/>
    <w:rsid w:val="00D24234"/>
    <w:rsid w:val="00D24F12"/>
    <w:rsid w:val="00D27C20"/>
    <w:rsid w:val="00D302D4"/>
    <w:rsid w:val="00D31738"/>
    <w:rsid w:val="00D31F1C"/>
    <w:rsid w:val="00D335C3"/>
    <w:rsid w:val="00D34A30"/>
    <w:rsid w:val="00D34B28"/>
    <w:rsid w:val="00D35DB6"/>
    <w:rsid w:val="00D37253"/>
    <w:rsid w:val="00D3799F"/>
    <w:rsid w:val="00D41502"/>
    <w:rsid w:val="00D451A5"/>
    <w:rsid w:val="00D45A99"/>
    <w:rsid w:val="00D54F37"/>
    <w:rsid w:val="00D56DA4"/>
    <w:rsid w:val="00D56DAF"/>
    <w:rsid w:val="00D57CD5"/>
    <w:rsid w:val="00D60959"/>
    <w:rsid w:val="00D6371C"/>
    <w:rsid w:val="00D63902"/>
    <w:rsid w:val="00D64125"/>
    <w:rsid w:val="00D663A7"/>
    <w:rsid w:val="00D67F38"/>
    <w:rsid w:val="00D71D42"/>
    <w:rsid w:val="00D72327"/>
    <w:rsid w:val="00D74813"/>
    <w:rsid w:val="00D75B0B"/>
    <w:rsid w:val="00D75EBB"/>
    <w:rsid w:val="00D8060B"/>
    <w:rsid w:val="00D84D15"/>
    <w:rsid w:val="00D86899"/>
    <w:rsid w:val="00D879B2"/>
    <w:rsid w:val="00D9049E"/>
    <w:rsid w:val="00D9370A"/>
    <w:rsid w:val="00D93AD7"/>
    <w:rsid w:val="00D94B23"/>
    <w:rsid w:val="00D96664"/>
    <w:rsid w:val="00D97CAA"/>
    <w:rsid w:val="00DA07EA"/>
    <w:rsid w:val="00DA16B2"/>
    <w:rsid w:val="00DA19D9"/>
    <w:rsid w:val="00DA443B"/>
    <w:rsid w:val="00DA56A0"/>
    <w:rsid w:val="00DA56DD"/>
    <w:rsid w:val="00DA6634"/>
    <w:rsid w:val="00DA6F89"/>
    <w:rsid w:val="00DB0674"/>
    <w:rsid w:val="00DB227C"/>
    <w:rsid w:val="00DB30FC"/>
    <w:rsid w:val="00DB5870"/>
    <w:rsid w:val="00DB6DE4"/>
    <w:rsid w:val="00DB7F9E"/>
    <w:rsid w:val="00DC04CF"/>
    <w:rsid w:val="00DC56E3"/>
    <w:rsid w:val="00DD767A"/>
    <w:rsid w:val="00DD7797"/>
    <w:rsid w:val="00DE10E1"/>
    <w:rsid w:val="00DE1202"/>
    <w:rsid w:val="00DE5AC7"/>
    <w:rsid w:val="00DE64FD"/>
    <w:rsid w:val="00DE6817"/>
    <w:rsid w:val="00DE7B8A"/>
    <w:rsid w:val="00DF0073"/>
    <w:rsid w:val="00DF08CF"/>
    <w:rsid w:val="00DF1B6F"/>
    <w:rsid w:val="00DF1FAB"/>
    <w:rsid w:val="00DF39D2"/>
    <w:rsid w:val="00DF3AA1"/>
    <w:rsid w:val="00DF63DE"/>
    <w:rsid w:val="00DF653F"/>
    <w:rsid w:val="00DF6CDC"/>
    <w:rsid w:val="00E01266"/>
    <w:rsid w:val="00E02941"/>
    <w:rsid w:val="00E12B41"/>
    <w:rsid w:val="00E130E8"/>
    <w:rsid w:val="00E13C3E"/>
    <w:rsid w:val="00E16999"/>
    <w:rsid w:val="00E22093"/>
    <w:rsid w:val="00E226CC"/>
    <w:rsid w:val="00E23CF8"/>
    <w:rsid w:val="00E2675A"/>
    <w:rsid w:val="00E345F2"/>
    <w:rsid w:val="00E46123"/>
    <w:rsid w:val="00E467BF"/>
    <w:rsid w:val="00E47E08"/>
    <w:rsid w:val="00E52832"/>
    <w:rsid w:val="00E60026"/>
    <w:rsid w:val="00E61471"/>
    <w:rsid w:val="00E61B36"/>
    <w:rsid w:val="00E61F64"/>
    <w:rsid w:val="00E6283F"/>
    <w:rsid w:val="00E630B1"/>
    <w:rsid w:val="00E75997"/>
    <w:rsid w:val="00E76DE7"/>
    <w:rsid w:val="00E77298"/>
    <w:rsid w:val="00E77E59"/>
    <w:rsid w:val="00E856CF"/>
    <w:rsid w:val="00E86B7D"/>
    <w:rsid w:val="00E91C1F"/>
    <w:rsid w:val="00E92D71"/>
    <w:rsid w:val="00E94CF1"/>
    <w:rsid w:val="00E951F5"/>
    <w:rsid w:val="00E96122"/>
    <w:rsid w:val="00E96ED6"/>
    <w:rsid w:val="00EA0061"/>
    <w:rsid w:val="00EA06AA"/>
    <w:rsid w:val="00EA1600"/>
    <w:rsid w:val="00EA3D4C"/>
    <w:rsid w:val="00EA519C"/>
    <w:rsid w:val="00EB06A4"/>
    <w:rsid w:val="00EB3340"/>
    <w:rsid w:val="00EB56DE"/>
    <w:rsid w:val="00EB56FB"/>
    <w:rsid w:val="00EC0086"/>
    <w:rsid w:val="00EC03DE"/>
    <w:rsid w:val="00EC0F6E"/>
    <w:rsid w:val="00EC3E97"/>
    <w:rsid w:val="00EC69E8"/>
    <w:rsid w:val="00ED0A99"/>
    <w:rsid w:val="00ED162A"/>
    <w:rsid w:val="00ED19C2"/>
    <w:rsid w:val="00ED1E7C"/>
    <w:rsid w:val="00ED5958"/>
    <w:rsid w:val="00EE2E8D"/>
    <w:rsid w:val="00EE528F"/>
    <w:rsid w:val="00EE5458"/>
    <w:rsid w:val="00EE77D0"/>
    <w:rsid w:val="00EF15C1"/>
    <w:rsid w:val="00F0273F"/>
    <w:rsid w:val="00F03F34"/>
    <w:rsid w:val="00F07559"/>
    <w:rsid w:val="00F07827"/>
    <w:rsid w:val="00F1143B"/>
    <w:rsid w:val="00F116F7"/>
    <w:rsid w:val="00F12CA7"/>
    <w:rsid w:val="00F13277"/>
    <w:rsid w:val="00F13976"/>
    <w:rsid w:val="00F13A22"/>
    <w:rsid w:val="00F1492D"/>
    <w:rsid w:val="00F16E35"/>
    <w:rsid w:val="00F20C6A"/>
    <w:rsid w:val="00F2208C"/>
    <w:rsid w:val="00F24B71"/>
    <w:rsid w:val="00F24CD1"/>
    <w:rsid w:val="00F25CE1"/>
    <w:rsid w:val="00F26CBC"/>
    <w:rsid w:val="00F32410"/>
    <w:rsid w:val="00F340B3"/>
    <w:rsid w:val="00F354F6"/>
    <w:rsid w:val="00F36001"/>
    <w:rsid w:val="00F3653B"/>
    <w:rsid w:val="00F404C4"/>
    <w:rsid w:val="00F408CB"/>
    <w:rsid w:val="00F42398"/>
    <w:rsid w:val="00F436F4"/>
    <w:rsid w:val="00F438DA"/>
    <w:rsid w:val="00F44676"/>
    <w:rsid w:val="00F45523"/>
    <w:rsid w:val="00F4594C"/>
    <w:rsid w:val="00F46E87"/>
    <w:rsid w:val="00F471F1"/>
    <w:rsid w:val="00F47313"/>
    <w:rsid w:val="00F4742C"/>
    <w:rsid w:val="00F4753C"/>
    <w:rsid w:val="00F51222"/>
    <w:rsid w:val="00F52524"/>
    <w:rsid w:val="00F52E2C"/>
    <w:rsid w:val="00F54ADD"/>
    <w:rsid w:val="00F60A5C"/>
    <w:rsid w:val="00F615B9"/>
    <w:rsid w:val="00F64A51"/>
    <w:rsid w:val="00F664F1"/>
    <w:rsid w:val="00F71889"/>
    <w:rsid w:val="00F72FE1"/>
    <w:rsid w:val="00F76A30"/>
    <w:rsid w:val="00F77BC9"/>
    <w:rsid w:val="00F82057"/>
    <w:rsid w:val="00F86EC4"/>
    <w:rsid w:val="00F908FC"/>
    <w:rsid w:val="00F92FD6"/>
    <w:rsid w:val="00F93F5B"/>
    <w:rsid w:val="00F94017"/>
    <w:rsid w:val="00F94625"/>
    <w:rsid w:val="00F949C9"/>
    <w:rsid w:val="00F94C02"/>
    <w:rsid w:val="00F967AB"/>
    <w:rsid w:val="00FA0350"/>
    <w:rsid w:val="00FA2B0B"/>
    <w:rsid w:val="00FA362C"/>
    <w:rsid w:val="00FA384B"/>
    <w:rsid w:val="00FA4FBE"/>
    <w:rsid w:val="00FA5AA2"/>
    <w:rsid w:val="00FB0CC0"/>
    <w:rsid w:val="00FB6B4A"/>
    <w:rsid w:val="00FB7F88"/>
    <w:rsid w:val="00FC1D70"/>
    <w:rsid w:val="00FC3F5C"/>
    <w:rsid w:val="00FD426B"/>
    <w:rsid w:val="00FD4836"/>
    <w:rsid w:val="00FD60E0"/>
    <w:rsid w:val="00FE0732"/>
    <w:rsid w:val="00FE4741"/>
    <w:rsid w:val="00FE5C46"/>
    <w:rsid w:val="00FE6148"/>
    <w:rsid w:val="00FE762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8E9987"/>
  <w15:chartTrackingRefBased/>
  <w15:docId w15:val="{5FE88148-5D0A-4AE3-9CA0-908C343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6123"/>
    <w:pPr>
      <w:spacing w:after="12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B290D"/>
    <w:pPr>
      <w:keepNext/>
      <w:spacing w:before="120" w:line="312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Standard"/>
    <w:qFormat/>
    <w:rsid w:val="008B290D"/>
    <w:pPr>
      <w:keepNext/>
      <w:spacing w:before="120"/>
      <w:outlineLvl w:val="1"/>
    </w:pPr>
    <w:rPr>
      <w:b/>
      <w:bCs/>
      <w:szCs w:val="28"/>
    </w:rPr>
  </w:style>
  <w:style w:type="paragraph" w:styleId="berschrift3">
    <w:name w:val="heading 3"/>
    <w:basedOn w:val="Standard"/>
    <w:next w:val="Standard"/>
    <w:qFormat/>
    <w:rsid w:val="004A5FB5"/>
    <w:pPr>
      <w:keepNext/>
      <w:spacing w:before="120" w:after="60" w:line="312" w:lineRule="auto"/>
      <w:outlineLvl w:val="2"/>
    </w:pPr>
    <w:rPr>
      <w:bCs/>
      <w:i/>
      <w:szCs w:val="26"/>
    </w:rPr>
  </w:style>
  <w:style w:type="paragraph" w:styleId="berschrift4">
    <w:name w:val="heading 4"/>
    <w:basedOn w:val="Standard"/>
    <w:next w:val="Standard"/>
    <w:qFormat/>
    <w:rsid w:val="001E5DA1"/>
    <w:pPr>
      <w:keepNext/>
      <w:numPr>
        <w:ilvl w:val="3"/>
        <w:numId w:val="4"/>
      </w:numPr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FB6B4A"/>
    <w:pPr>
      <w:tabs>
        <w:tab w:val="center" w:pos="4536"/>
        <w:tab w:val="left" w:pos="7796"/>
      </w:tabs>
      <w:spacing w:after="0" w:line="312" w:lineRule="auto"/>
    </w:pPr>
    <w:rPr>
      <w:rFonts w:ascii="Univers LT 57 Condensed" w:hAnsi="Univers LT 57 Condensed"/>
      <w:sz w:val="16"/>
    </w:rPr>
  </w:style>
  <w:style w:type="paragraph" w:customStyle="1" w:styleId="NachAufzhlung">
    <w:name w:val="Nach Aufzählung"/>
    <w:basedOn w:val="Standard"/>
    <w:next w:val="Standard"/>
    <w:rsid w:val="001E5DA1"/>
    <w:pPr>
      <w:spacing w:before="120" w:line="360" w:lineRule="auto"/>
    </w:pPr>
    <w:rPr>
      <w:szCs w:val="20"/>
    </w:rPr>
  </w:style>
  <w:style w:type="paragraph" w:styleId="Verzeichnis3">
    <w:name w:val="toc 3"/>
    <w:basedOn w:val="Standard"/>
    <w:next w:val="Standard"/>
    <w:autoRedefine/>
    <w:semiHidden/>
    <w:rsid w:val="001E5DA1"/>
    <w:pPr>
      <w:spacing w:line="312" w:lineRule="auto"/>
      <w:ind w:left="480"/>
    </w:pPr>
    <w:rPr>
      <w:rFonts w:ascii="Futura Bk BT" w:hAnsi="Futura Bk BT"/>
      <w:i/>
      <w:iCs/>
    </w:rPr>
  </w:style>
  <w:style w:type="paragraph" w:styleId="Verzeichnis2">
    <w:name w:val="toc 2"/>
    <w:basedOn w:val="berschrift2"/>
    <w:next w:val="Standard"/>
    <w:autoRedefine/>
    <w:semiHidden/>
    <w:rsid w:val="001E5DA1"/>
    <w:pPr>
      <w:keepNext w:val="0"/>
      <w:spacing w:before="0" w:after="0" w:line="312" w:lineRule="auto"/>
      <w:ind w:left="240"/>
      <w:outlineLvl w:val="9"/>
    </w:pPr>
    <w:rPr>
      <w:rFonts w:ascii="Futura Bk BT" w:hAnsi="Futura Bk BT"/>
      <w:bCs w:val="0"/>
      <w:i/>
      <w:iCs/>
      <w:szCs w:val="24"/>
    </w:rPr>
  </w:style>
  <w:style w:type="paragraph" w:styleId="Verzeichnis1">
    <w:name w:val="toc 1"/>
    <w:basedOn w:val="Standard"/>
    <w:next w:val="Standard"/>
    <w:autoRedefine/>
    <w:semiHidden/>
    <w:rsid w:val="001E5DA1"/>
    <w:pPr>
      <w:spacing w:before="120" w:line="312" w:lineRule="auto"/>
    </w:pPr>
    <w:rPr>
      <w:rFonts w:ascii="Futura Bk BT" w:hAnsi="Futura Bk BT"/>
      <w:b/>
      <w:bCs/>
      <w:smallCaps/>
    </w:rPr>
  </w:style>
  <w:style w:type="character" w:styleId="Hyperlink">
    <w:name w:val="Hyperlink"/>
    <w:rsid w:val="001E5DA1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1E5DA1"/>
    <w:pPr>
      <w:spacing w:before="120"/>
    </w:pPr>
    <w:rPr>
      <w:b/>
      <w:bCs/>
      <w:sz w:val="20"/>
      <w:szCs w:val="20"/>
    </w:rPr>
  </w:style>
  <w:style w:type="paragraph" w:customStyle="1" w:styleId="Adresse">
    <w:name w:val="Adresse"/>
    <w:basedOn w:val="Standard"/>
    <w:rsid w:val="00AD3905"/>
    <w:pPr>
      <w:spacing w:after="0" w:line="312" w:lineRule="auto"/>
      <w:jc w:val="left"/>
    </w:pPr>
    <w:rPr>
      <w:rFonts w:ascii="Univers LT 45 Light" w:hAnsi="Univers LT 45 Light" w:cs="Arial"/>
      <w:bCs/>
      <w:sz w:val="20"/>
      <w:szCs w:val="20"/>
    </w:rPr>
  </w:style>
  <w:style w:type="paragraph" w:styleId="Titel">
    <w:name w:val="Title"/>
    <w:basedOn w:val="Standard"/>
    <w:qFormat/>
    <w:rsid w:val="004A5FB5"/>
    <w:pPr>
      <w:spacing w:before="60" w:after="60" w:line="288" w:lineRule="auto"/>
      <w:jc w:val="left"/>
      <w:outlineLvl w:val="0"/>
    </w:pPr>
    <w:rPr>
      <w:rFonts w:cs="Arial"/>
      <w:b/>
      <w:bCs/>
      <w:kern w:val="28"/>
      <w:sz w:val="26"/>
      <w:szCs w:val="32"/>
    </w:rPr>
  </w:style>
  <w:style w:type="paragraph" w:customStyle="1" w:styleId="Code">
    <w:name w:val="Code"/>
    <w:basedOn w:val="Standard"/>
    <w:rsid w:val="00F2208C"/>
    <w:pPr>
      <w:spacing w:line="288" w:lineRule="auto"/>
      <w:ind w:left="737"/>
      <w:contextualSpacing/>
    </w:pPr>
    <w:rPr>
      <w:rFonts w:ascii="Courier New" w:hAnsi="Courier New"/>
      <w:sz w:val="20"/>
    </w:rPr>
  </w:style>
  <w:style w:type="paragraph" w:customStyle="1" w:styleId="Tabelle">
    <w:name w:val="Tabelle"/>
    <w:basedOn w:val="Standard"/>
    <w:rsid w:val="00F2208C"/>
    <w:pPr>
      <w:spacing w:before="60" w:after="60"/>
    </w:pPr>
    <w:rPr>
      <w:rFonts w:ascii="Univers LT 45 Light" w:hAnsi="Univers LT 45 Light"/>
      <w:sz w:val="22"/>
    </w:rPr>
  </w:style>
  <w:style w:type="paragraph" w:styleId="Kopfzeile">
    <w:name w:val="header"/>
    <w:basedOn w:val="Standard"/>
    <w:rsid w:val="008D4C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87259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AF09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09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F09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9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0978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A016E1"/>
    <w:rPr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8B45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525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lcontrol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ealcontrol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itions\Marketing\Presse\Pressemitteilungen\!Vorlagen\Inhaltsraster%20f&#252;r%20Pressemitteilu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Inhaltsraster für Pressemitteilungen</Template>
  <TotalTime>0</TotalTime>
  <Pages>3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is</Company>
  <LinksUpToDate>false</LinksUpToDate>
  <CharactersWithSpaces>5677</CharactersWithSpaces>
  <SharedDoc>false</SharedDoc>
  <HLinks>
    <vt:vector size="12" baseType="variant">
      <vt:variant>
        <vt:i4>8126516</vt:i4>
      </vt:variant>
      <vt:variant>
        <vt:i4>3</vt:i4>
      </vt:variant>
      <vt:variant>
        <vt:i4>0</vt:i4>
      </vt:variant>
      <vt:variant>
        <vt:i4>5</vt:i4>
      </vt:variant>
      <vt:variant>
        <vt:lpwstr>http://www.arealcontrol.de/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Stefan Anschütz</dc:creator>
  <cp:keywords/>
  <cp:lastModifiedBy>Marcus Walter</cp:lastModifiedBy>
  <cp:revision>2</cp:revision>
  <cp:lastPrinted>2015-05-21T10:41:00Z</cp:lastPrinted>
  <dcterms:created xsi:type="dcterms:W3CDTF">2023-04-13T11:34:00Z</dcterms:created>
  <dcterms:modified xsi:type="dcterms:W3CDTF">2023-04-13T11:34:00Z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2022-07-28T06:07:02Z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afca9f08-3188-40ce-b9b8-d9e2a3d9419c</vt:lpwstr>
  </property>
  <property fmtid="{D5CDD505-2E9C-101B-9397-08002B2CF9AE}" pid="8" name="MSIP_Label_924dbb1d-991d-4bbd-aad5-33bac1d8ffaf_ContentBits">
    <vt:lpwstr>1</vt:lpwstr>
  </property>
</Properties>
</file>